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7F47" w:rsidRDefault="00BA7F47" w:rsidP="00BA7F47">
      <w:pPr>
        <w:pStyle w:val="Default"/>
        <w:jc w:val="center"/>
        <w:rPr>
          <w:b/>
          <w:color w:val="FF0000"/>
          <w:sz w:val="52"/>
          <w:szCs w:val="52"/>
        </w:rPr>
      </w:pPr>
      <w:r w:rsidRPr="00FD0D81">
        <w:rPr>
          <w:rFonts w:hint="eastAsia"/>
          <w:b/>
          <w:color w:val="FF0000"/>
          <w:sz w:val="52"/>
          <w:szCs w:val="52"/>
        </w:rPr>
        <w:t>上海理工大学管理学院文件</w:t>
      </w:r>
    </w:p>
    <w:p w:rsidR="00BA7F47" w:rsidRPr="00FD0D81" w:rsidRDefault="00BA7F47" w:rsidP="00BA7F47">
      <w:pPr>
        <w:pStyle w:val="Default"/>
        <w:spacing w:beforeLines="100" w:before="312"/>
        <w:jc w:val="center"/>
        <w:rPr>
          <w:color w:val="auto"/>
          <w:sz w:val="32"/>
          <w:szCs w:val="32"/>
        </w:rPr>
      </w:pPr>
      <w:r w:rsidRPr="00FD0D81">
        <w:rPr>
          <w:rFonts w:hint="eastAsia"/>
          <w:color w:val="auto"/>
          <w:sz w:val="32"/>
          <w:szCs w:val="32"/>
        </w:rPr>
        <w:t>上理管</w:t>
      </w:r>
      <w:r w:rsidR="00C96CE9" w:rsidRPr="00FD0D81">
        <w:rPr>
          <w:rFonts w:hint="eastAsia"/>
          <w:color w:val="auto"/>
          <w:sz w:val="32"/>
          <w:szCs w:val="32"/>
        </w:rPr>
        <w:t>〔20</w:t>
      </w:r>
      <w:r w:rsidR="00E63551" w:rsidRPr="00FD0D81">
        <w:rPr>
          <w:color w:val="auto"/>
          <w:sz w:val="32"/>
          <w:szCs w:val="32"/>
        </w:rPr>
        <w:t>20</w:t>
      </w:r>
      <w:r w:rsidR="00C96CE9" w:rsidRPr="00FD0D81">
        <w:rPr>
          <w:rFonts w:hint="eastAsia"/>
          <w:color w:val="auto"/>
          <w:sz w:val="32"/>
          <w:szCs w:val="32"/>
        </w:rPr>
        <w:t>〕</w:t>
      </w:r>
      <w:r w:rsidR="00387F5C">
        <w:rPr>
          <w:color w:val="auto"/>
          <w:sz w:val="32"/>
          <w:szCs w:val="32"/>
        </w:rPr>
        <w:t>4</w:t>
      </w:r>
      <w:r w:rsidR="001565DC">
        <w:rPr>
          <w:color w:val="auto"/>
          <w:sz w:val="32"/>
          <w:szCs w:val="32"/>
        </w:rPr>
        <w:t>6</w:t>
      </w:r>
      <w:r w:rsidRPr="00FD0D81">
        <w:rPr>
          <w:rFonts w:hint="eastAsia"/>
          <w:color w:val="auto"/>
          <w:sz w:val="32"/>
          <w:szCs w:val="32"/>
        </w:rPr>
        <w:t>号</w:t>
      </w:r>
    </w:p>
    <w:p w:rsidR="00BA7F47" w:rsidRPr="00BA7F47" w:rsidRDefault="00BA7F47" w:rsidP="00BA7F47">
      <w:pPr>
        <w:widowControl/>
        <w:spacing w:line="440" w:lineRule="exact"/>
        <w:ind w:firstLineChars="100" w:firstLine="210"/>
        <w:jc w:val="center"/>
        <w:rPr>
          <w:rFonts w:ascii="仿宋_GB2312" w:eastAsia="仿宋_GB2312" w:hAnsi="宋体" w:cs="宋体"/>
          <w:kern w:val="0"/>
          <w:sz w:val="44"/>
          <w:szCs w:val="44"/>
        </w:rPr>
      </w:pPr>
      <w:r>
        <w:rPr>
          <w:rFonts w:hint="eastAsia"/>
          <w:noProof/>
        </w:rPr>
        <mc:AlternateContent>
          <mc:Choice Requires="wps">
            <w:drawing>
              <wp:anchor distT="0" distB="0" distL="114300" distR="114300" simplePos="0" relativeHeight="251657728" behindDoc="0" locked="0" layoutInCell="1" allowOverlap="1" wp14:anchorId="7BCD2D83" wp14:editId="0957EEBB">
                <wp:simplePos x="0" y="0"/>
                <wp:positionH relativeFrom="column">
                  <wp:posOffset>116840</wp:posOffset>
                </wp:positionH>
                <wp:positionV relativeFrom="paragraph">
                  <wp:posOffset>158750</wp:posOffset>
                </wp:positionV>
                <wp:extent cx="5138420" cy="0"/>
                <wp:effectExtent l="12065" t="15875" r="12065" b="1270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38420" cy="0"/>
                        </a:xfrm>
                        <a:prstGeom prst="line">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B11438" id="直接连接符 3"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pt,12.5pt" to="413.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" strokecolor="red" strokeweight="1.5pt"/>
            </w:pict>
          </mc:Fallback>
        </mc:AlternateContent>
      </w:r>
    </w:p>
    <w:p w:rsidR="001565DC" w:rsidRDefault="001565DC" w:rsidP="00CC5860">
      <w:pPr>
        <w:spacing w:after="240"/>
        <w:jc w:val="center"/>
        <w:rPr>
          <w:rFonts w:ascii="Calibri" w:eastAsia="宋体" w:hAnsi="Calibri" w:cs="Times New Roman"/>
          <w:b/>
          <w:sz w:val="36"/>
          <w:szCs w:val="36"/>
        </w:rPr>
      </w:pPr>
      <w:r w:rsidRPr="001565DC">
        <w:rPr>
          <w:rFonts w:ascii="Calibri" w:eastAsia="宋体" w:hAnsi="Calibri" w:cs="Times New Roman" w:hint="eastAsia"/>
          <w:b/>
          <w:sz w:val="36"/>
          <w:szCs w:val="36"/>
        </w:rPr>
        <w:t>关于管理学院依法治校示范学院建设工作小组成员调整及成立依法治院工作专家小组的通知</w:t>
      </w:r>
    </w:p>
    <w:p w:rsidR="001565DC" w:rsidRPr="001565DC" w:rsidRDefault="001565DC" w:rsidP="001565DC">
      <w:pPr>
        <w:spacing w:after="240"/>
        <w:rPr>
          <w:rFonts w:ascii="Arial" w:eastAsia="宋体" w:hAnsi="Arial" w:cs="Arial"/>
          <w:kern w:val="0"/>
          <w:sz w:val="30"/>
          <w:szCs w:val="30"/>
        </w:rPr>
      </w:pPr>
      <w:r w:rsidRPr="001565DC">
        <w:rPr>
          <w:rFonts w:ascii="Arial" w:eastAsia="宋体" w:hAnsi="Arial" w:cs="Arial" w:hint="eastAsia"/>
          <w:kern w:val="0"/>
          <w:sz w:val="30"/>
          <w:szCs w:val="30"/>
        </w:rPr>
        <w:t>院内各部门：</w:t>
      </w:r>
    </w:p>
    <w:p w:rsidR="001565DC" w:rsidRPr="001565DC" w:rsidRDefault="001565DC" w:rsidP="00B21BA7">
      <w:pPr>
        <w:spacing w:after="240"/>
        <w:ind w:firstLineChars="189" w:firstLine="567"/>
        <w:rPr>
          <w:rFonts w:ascii="Arial" w:eastAsia="宋体" w:hAnsi="Arial" w:cs="Arial"/>
          <w:kern w:val="0"/>
          <w:sz w:val="30"/>
          <w:szCs w:val="30"/>
        </w:rPr>
      </w:pPr>
      <w:r w:rsidRPr="001565DC">
        <w:rPr>
          <w:rFonts w:ascii="Arial" w:eastAsia="宋体" w:hAnsi="Arial" w:cs="Arial" w:hint="eastAsia"/>
          <w:kern w:val="0"/>
          <w:sz w:val="30"/>
          <w:szCs w:val="30"/>
        </w:rPr>
        <w:t>为贯彻落实《上海理工大学关于全面推进依法治校实施意见》（上理工委〔</w:t>
      </w:r>
      <w:r w:rsidRPr="001565DC">
        <w:rPr>
          <w:rFonts w:ascii="Arial" w:eastAsia="宋体" w:hAnsi="Arial" w:cs="Arial" w:hint="eastAsia"/>
          <w:kern w:val="0"/>
          <w:sz w:val="30"/>
          <w:szCs w:val="30"/>
        </w:rPr>
        <w:t>2018</w:t>
      </w:r>
      <w:r w:rsidRPr="001565DC">
        <w:rPr>
          <w:rFonts w:ascii="Arial" w:eastAsia="宋体" w:hAnsi="Arial" w:cs="Arial" w:hint="eastAsia"/>
          <w:kern w:val="0"/>
          <w:sz w:val="30"/>
          <w:szCs w:val="30"/>
        </w:rPr>
        <w:t>〕</w:t>
      </w:r>
      <w:r w:rsidRPr="001565DC">
        <w:rPr>
          <w:rFonts w:ascii="Arial" w:eastAsia="宋体" w:hAnsi="Arial" w:cs="Arial" w:hint="eastAsia"/>
          <w:kern w:val="0"/>
          <w:sz w:val="30"/>
          <w:szCs w:val="30"/>
        </w:rPr>
        <w:t>74</w:t>
      </w:r>
      <w:r w:rsidRPr="001565DC">
        <w:rPr>
          <w:rFonts w:ascii="Arial" w:eastAsia="宋体" w:hAnsi="Arial" w:cs="Arial" w:hint="eastAsia"/>
          <w:kern w:val="0"/>
          <w:sz w:val="30"/>
          <w:szCs w:val="30"/>
        </w:rPr>
        <w:t>号），确保党、国家和学校各项教育方针的贯彻落实，切实提高学院依法决策、民主管理和民主监督的水平，增强学院领导和广大师生员工的法治</w:t>
      </w:r>
      <w:r w:rsidR="005B2F21" w:rsidRPr="009F0286">
        <w:rPr>
          <w:rFonts w:ascii="Arial" w:eastAsia="宋体" w:hAnsi="Arial" w:cs="Arial" w:hint="eastAsia"/>
          <w:kern w:val="0"/>
          <w:sz w:val="30"/>
          <w:szCs w:val="30"/>
        </w:rPr>
        <w:t>思维</w:t>
      </w:r>
      <w:r w:rsidRPr="001565DC">
        <w:rPr>
          <w:rFonts w:ascii="Arial" w:eastAsia="宋体" w:hAnsi="Arial" w:cs="Arial" w:hint="eastAsia"/>
          <w:kern w:val="0"/>
          <w:sz w:val="30"/>
          <w:szCs w:val="30"/>
        </w:rPr>
        <w:t>和依法办事的能力，形成符合法治精神的育人环境，维护学生、教师和学校的合法权益，经学院党委会充分研究讨论，党政联席会议通过，决定成立依法治院工作专家小组，并对依法治校示范学院建设工作小组成员进行调整。</w:t>
      </w:r>
    </w:p>
    <w:p w:rsidR="001565DC" w:rsidRPr="00B21BA7" w:rsidRDefault="001565DC" w:rsidP="001565DC">
      <w:pPr>
        <w:spacing w:after="240"/>
        <w:rPr>
          <w:rFonts w:ascii="Arial" w:eastAsia="宋体" w:hAnsi="Arial" w:cs="Arial"/>
          <w:b/>
          <w:kern w:val="0"/>
          <w:sz w:val="30"/>
          <w:szCs w:val="30"/>
        </w:rPr>
      </w:pPr>
      <w:r w:rsidRPr="00B21BA7">
        <w:rPr>
          <w:rFonts w:ascii="Arial" w:eastAsia="宋体" w:hAnsi="Arial" w:cs="Arial" w:hint="eastAsia"/>
          <w:b/>
          <w:kern w:val="0"/>
          <w:sz w:val="30"/>
          <w:szCs w:val="30"/>
        </w:rPr>
        <w:t>一、依法治校示范学院建设工作小组</w:t>
      </w:r>
    </w:p>
    <w:p w:rsidR="001565DC" w:rsidRPr="001565DC" w:rsidRDefault="001565DC" w:rsidP="001565DC">
      <w:pPr>
        <w:spacing w:after="240"/>
        <w:rPr>
          <w:rFonts w:ascii="Arial" w:eastAsia="宋体" w:hAnsi="Arial" w:cs="Arial"/>
          <w:kern w:val="0"/>
          <w:sz w:val="30"/>
          <w:szCs w:val="30"/>
        </w:rPr>
      </w:pPr>
      <w:r w:rsidRPr="001565DC">
        <w:rPr>
          <w:rFonts w:ascii="Arial" w:eastAsia="宋体" w:hAnsi="Arial" w:cs="Arial" w:hint="eastAsia"/>
          <w:kern w:val="0"/>
          <w:sz w:val="30"/>
          <w:szCs w:val="30"/>
        </w:rPr>
        <w:t>（一）人员组成</w:t>
      </w:r>
    </w:p>
    <w:p w:rsidR="001565DC" w:rsidRPr="001565DC" w:rsidRDefault="001565DC" w:rsidP="00B21BA7">
      <w:pPr>
        <w:spacing w:after="240"/>
        <w:ind w:firstLineChars="189" w:firstLine="567"/>
        <w:rPr>
          <w:rFonts w:ascii="Arial" w:eastAsia="宋体" w:hAnsi="Arial" w:cs="Arial"/>
          <w:kern w:val="0"/>
          <w:sz w:val="30"/>
          <w:szCs w:val="30"/>
        </w:rPr>
      </w:pPr>
      <w:r w:rsidRPr="001565DC">
        <w:rPr>
          <w:rFonts w:ascii="Arial" w:eastAsia="宋体" w:hAnsi="Arial" w:cs="Arial" w:hint="eastAsia"/>
          <w:kern w:val="0"/>
          <w:sz w:val="30"/>
          <w:szCs w:val="30"/>
        </w:rPr>
        <w:t>组</w:t>
      </w:r>
      <w:r w:rsidRPr="001565DC">
        <w:rPr>
          <w:rFonts w:ascii="Arial" w:eastAsia="宋体" w:hAnsi="Arial" w:cs="Arial" w:hint="eastAsia"/>
          <w:kern w:val="0"/>
          <w:sz w:val="30"/>
          <w:szCs w:val="30"/>
        </w:rPr>
        <w:t xml:space="preserve">  </w:t>
      </w:r>
      <w:r w:rsidRPr="001565DC">
        <w:rPr>
          <w:rFonts w:ascii="Arial" w:eastAsia="宋体" w:hAnsi="Arial" w:cs="Arial" w:hint="eastAsia"/>
          <w:kern w:val="0"/>
          <w:sz w:val="30"/>
          <w:szCs w:val="30"/>
        </w:rPr>
        <w:t>长：汪维、赵来军</w:t>
      </w:r>
    </w:p>
    <w:p w:rsidR="001565DC" w:rsidRPr="001565DC" w:rsidRDefault="001565DC" w:rsidP="00B21BA7">
      <w:pPr>
        <w:spacing w:after="240"/>
        <w:ind w:firstLineChars="189" w:firstLine="567"/>
        <w:rPr>
          <w:rFonts w:ascii="Arial" w:eastAsia="宋体" w:hAnsi="Arial" w:cs="Arial"/>
          <w:kern w:val="0"/>
          <w:sz w:val="30"/>
          <w:szCs w:val="30"/>
        </w:rPr>
      </w:pPr>
      <w:r w:rsidRPr="001565DC">
        <w:rPr>
          <w:rFonts w:ascii="Arial" w:eastAsia="宋体" w:hAnsi="Arial" w:cs="Arial" w:hint="eastAsia"/>
          <w:kern w:val="0"/>
          <w:sz w:val="30"/>
          <w:szCs w:val="30"/>
        </w:rPr>
        <w:t>副组长：蒲莹莹、张永庆、张峥、何建佳、严凌</w:t>
      </w:r>
    </w:p>
    <w:p w:rsidR="001565DC" w:rsidRPr="001565DC" w:rsidRDefault="001565DC" w:rsidP="00B21BA7">
      <w:pPr>
        <w:spacing w:after="240"/>
        <w:ind w:firstLineChars="189" w:firstLine="567"/>
        <w:rPr>
          <w:rFonts w:ascii="Arial" w:eastAsia="宋体" w:hAnsi="Arial" w:cs="Arial"/>
          <w:kern w:val="0"/>
          <w:sz w:val="30"/>
          <w:szCs w:val="30"/>
        </w:rPr>
      </w:pPr>
      <w:r w:rsidRPr="001565DC">
        <w:rPr>
          <w:rFonts w:ascii="Arial" w:eastAsia="宋体" w:hAnsi="Arial" w:cs="Arial" w:hint="eastAsia"/>
          <w:kern w:val="0"/>
          <w:sz w:val="30"/>
          <w:szCs w:val="30"/>
        </w:rPr>
        <w:t>成</w:t>
      </w:r>
      <w:r w:rsidRPr="001565DC">
        <w:rPr>
          <w:rFonts w:ascii="Arial" w:eastAsia="宋体" w:hAnsi="Arial" w:cs="Arial" w:hint="eastAsia"/>
          <w:kern w:val="0"/>
          <w:sz w:val="30"/>
          <w:szCs w:val="30"/>
        </w:rPr>
        <w:t xml:space="preserve">  </w:t>
      </w:r>
      <w:r w:rsidRPr="001565DC">
        <w:rPr>
          <w:rFonts w:ascii="Arial" w:eastAsia="宋体" w:hAnsi="Arial" w:cs="Arial" w:hint="eastAsia"/>
          <w:kern w:val="0"/>
          <w:sz w:val="30"/>
          <w:szCs w:val="30"/>
        </w:rPr>
        <w:t>员：学院各管理部门负责人、各系党政负责人。</w:t>
      </w:r>
    </w:p>
    <w:p w:rsidR="001565DC" w:rsidRPr="001565DC" w:rsidRDefault="001565DC" w:rsidP="00B21BA7">
      <w:pPr>
        <w:spacing w:after="240"/>
        <w:ind w:firstLineChars="189" w:firstLine="567"/>
        <w:rPr>
          <w:rFonts w:ascii="Arial" w:eastAsia="宋体" w:hAnsi="Arial" w:cs="Arial"/>
          <w:kern w:val="0"/>
          <w:sz w:val="30"/>
          <w:szCs w:val="30"/>
        </w:rPr>
      </w:pPr>
      <w:r w:rsidRPr="001565DC">
        <w:rPr>
          <w:rFonts w:ascii="Arial" w:eastAsia="宋体" w:hAnsi="Arial" w:cs="Arial" w:hint="eastAsia"/>
          <w:kern w:val="0"/>
          <w:sz w:val="30"/>
          <w:szCs w:val="30"/>
        </w:rPr>
        <w:lastRenderedPageBreak/>
        <w:t>秘</w:t>
      </w:r>
      <w:r w:rsidRPr="001565DC">
        <w:rPr>
          <w:rFonts w:ascii="Arial" w:eastAsia="宋体" w:hAnsi="Arial" w:cs="Arial" w:hint="eastAsia"/>
          <w:kern w:val="0"/>
          <w:sz w:val="30"/>
          <w:szCs w:val="30"/>
        </w:rPr>
        <w:t xml:space="preserve">  </w:t>
      </w:r>
      <w:r w:rsidRPr="001565DC">
        <w:rPr>
          <w:rFonts w:ascii="Arial" w:eastAsia="宋体" w:hAnsi="Arial" w:cs="Arial" w:hint="eastAsia"/>
          <w:kern w:val="0"/>
          <w:sz w:val="30"/>
          <w:szCs w:val="30"/>
        </w:rPr>
        <w:t>书：冯晨</w:t>
      </w:r>
    </w:p>
    <w:p w:rsidR="001565DC" w:rsidRPr="001565DC" w:rsidRDefault="001565DC" w:rsidP="00B21BA7">
      <w:pPr>
        <w:spacing w:after="240"/>
        <w:ind w:firstLineChars="189" w:firstLine="567"/>
        <w:rPr>
          <w:rFonts w:ascii="Arial" w:eastAsia="宋体" w:hAnsi="Arial" w:cs="Arial"/>
          <w:kern w:val="0"/>
          <w:sz w:val="30"/>
          <w:szCs w:val="30"/>
        </w:rPr>
      </w:pPr>
      <w:r w:rsidRPr="001565DC">
        <w:rPr>
          <w:rFonts w:ascii="Arial" w:eastAsia="宋体" w:hAnsi="Arial" w:cs="Arial" w:hint="eastAsia"/>
          <w:kern w:val="0"/>
          <w:sz w:val="30"/>
          <w:szCs w:val="30"/>
        </w:rPr>
        <w:t>以上成员均以职务身份参加，如有变动，不另行发文。</w:t>
      </w:r>
    </w:p>
    <w:p w:rsidR="001565DC" w:rsidRPr="001565DC" w:rsidRDefault="001565DC" w:rsidP="001565DC">
      <w:pPr>
        <w:spacing w:after="240"/>
        <w:rPr>
          <w:rFonts w:ascii="Arial" w:eastAsia="宋体" w:hAnsi="Arial" w:cs="Arial"/>
          <w:kern w:val="0"/>
          <w:sz w:val="30"/>
          <w:szCs w:val="30"/>
        </w:rPr>
      </w:pPr>
      <w:r w:rsidRPr="001565DC">
        <w:rPr>
          <w:rFonts w:ascii="Arial" w:eastAsia="宋体" w:hAnsi="Arial" w:cs="Arial" w:hint="eastAsia"/>
          <w:kern w:val="0"/>
          <w:sz w:val="30"/>
          <w:szCs w:val="30"/>
        </w:rPr>
        <w:t>（二）工作职责</w:t>
      </w:r>
    </w:p>
    <w:p w:rsidR="001565DC" w:rsidRPr="001565DC" w:rsidRDefault="001565DC" w:rsidP="00B21BA7">
      <w:pPr>
        <w:spacing w:after="240"/>
        <w:ind w:firstLineChars="189" w:firstLine="567"/>
        <w:rPr>
          <w:rFonts w:ascii="Arial" w:eastAsia="宋体" w:hAnsi="Arial" w:cs="Arial"/>
          <w:kern w:val="0"/>
          <w:sz w:val="30"/>
          <w:szCs w:val="30"/>
        </w:rPr>
      </w:pPr>
      <w:r w:rsidRPr="001565DC">
        <w:rPr>
          <w:rFonts w:ascii="Arial" w:eastAsia="宋体" w:hAnsi="Arial" w:cs="Arial" w:hint="eastAsia"/>
          <w:kern w:val="0"/>
          <w:sz w:val="30"/>
          <w:szCs w:val="30"/>
        </w:rPr>
        <w:t>1.</w:t>
      </w:r>
      <w:r w:rsidRPr="001565DC">
        <w:rPr>
          <w:rFonts w:ascii="Arial" w:eastAsia="宋体" w:hAnsi="Arial" w:cs="Arial" w:hint="eastAsia"/>
          <w:kern w:val="0"/>
          <w:sz w:val="30"/>
          <w:szCs w:val="30"/>
        </w:rPr>
        <w:t>贯彻执行学校的相关方针、政策，结合学院实际，对学院依法治院及安全稳定工作进行统一部署。</w:t>
      </w:r>
    </w:p>
    <w:p w:rsidR="001565DC" w:rsidRPr="001565DC" w:rsidRDefault="001565DC" w:rsidP="00B21BA7">
      <w:pPr>
        <w:spacing w:after="240"/>
        <w:ind w:firstLineChars="189" w:firstLine="567"/>
        <w:rPr>
          <w:rFonts w:ascii="Arial" w:eastAsia="宋体" w:hAnsi="Arial" w:cs="Arial"/>
          <w:kern w:val="0"/>
          <w:sz w:val="30"/>
          <w:szCs w:val="30"/>
        </w:rPr>
      </w:pPr>
      <w:r w:rsidRPr="001565DC">
        <w:rPr>
          <w:rFonts w:ascii="Arial" w:eastAsia="宋体" w:hAnsi="Arial" w:cs="Arial" w:hint="eastAsia"/>
          <w:kern w:val="0"/>
          <w:sz w:val="30"/>
          <w:szCs w:val="30"/>
        </w:rPr>
        <w:t>2.</w:t>
      </w:r>
      <w:r w:rsidRPr="001565DC">
        <w:rPr>
          <w:rFonts w:ascii="Arial" w:eastAsia="宋体" w:hAnsi="Arial" w:cs="Arial" w:hint="eastAsia"/>
          <w:kern w:val="0"/>
          <w:sz w:val="30"/>
          <w:szCs w:val="30"/>
        </w:rPr>
        <w:t>组织制定各项规章制度，健全和完善学院各项工作的管理机制，包括突发事件应急处理工作的预案。</w:t>
      </w:r>
    </w:p>
    <w:p w:rsidR="001565DC" w:rsidRPr="001565DC" w:rsidRDefault="001565DC" w:rsidP="00B21BA7">
      <w:pPr>
        <w:spacing w:after="240"/>
        <w:ind w:firstLineChars="189" w:firstLine="567"/>
        <w:rPr>
          <w:rFonts w:ascii="Arial" w:eastAsia="宋体" w:hAnsi="Arial" w:cs="Arial"/>
          <w:kern w:val="0"/>
          <w:sz w:val="30"/>
          <w:szCs w:val="30"/>
        </w:rPr>
      </w:pPr>
      <w:r w:rsidRPr="001565DC">
        <w:rPr>
          <w:rFonts w:ascii="Arial" w:eastAsia="宋体" w:hAnsi="Arial" w:cs="Arial" w:hint="eastAsia"/>
          <w:kern w:val="0"/>
          <w:sz w:val="30"/>
          <w:szCs w:val="30"/>
        </w:rPr>
        <w:t>3.</w:t>
      </w:r>
      <w:r w:rsidRPr="001565DC">
        <w:rPr>
          <w:rFonts w:ascii="Arial" w:eastAsia="宋体" w:hAnsi="Arial" w:cs="Arial" w:hint="eastAsia"/>
          <w:kern w:val="0"/>
          <w:sz w:val="30"/>
          <w:szCs w:val="30"/>
        </w:rPr>
        <w:t>定期召开会议，对学院依法治院各项工作的推进落实进行分析研判，对各项管理制度的执行情况进行督察督办。完善学院各类风险防范措施，杜绝管理漏洞导致的违纪事件发生。</w:t>
      </w:r>
    </w:p>
    <w:p w:rsidR="001565DC" w:rsidRPr="001565DC" w:rsidRDefault="001565DC" w:rsidP="00B21BA7">
      <w:pPr>
        <w:spacing w:after="240"/>
        <w:ind w:firstLineChars="189" w:firstLine="567"/>
        <w:rPr>
          <w:rFonts w:ascii="Arial" w:eastAsia="宋体" w:hAnsi="Arial" w:cs="Arial"/>
          <w:kern w:val="0"/>
          <w:sz w:val="30"/>
          <w:szCs w:val="30"/>
        </w:rPr>
      </w:pPr>
      <w:r w:rsidRPr="001565DC">
        <w:rPr>
          <w:rFonts w:ascii="Arial" w:eastAsia="宋体" w:hAnsi="Arial" w:cs="Arial" w:hint="eastAsia"/>
          <w:kern w:val="0"/>
          <w:sz w:val="30"/>
          <w:szCs w:val="30"/>
        </w:rPr>
        <w:t>4.</w:t>
      </w:r>
      <w:r w:rsidRPr="001565DC">
        <w:rPr>
          <w:rFonts w:ascii="Arial" w:eastAsia="宋体" w:hAnsi="Arial" w:cs="Arial" w:hint="eastAsia"/>
          <w:kern w:val="0"/>
          <w:sz w:val="30"/>
          <w:szCs w:val="30"/>
        </w:rPr>
        <w:t>依靠依法治院工作专家小组，每学期</w:t>
      </w:r>
      <w:r w:rsidRPr="001565DC">
        <w:rPr>
          <w:rFonts w:ascii="Arial" w:eastAsia="宋体" w:hAnsi="Arial" w:cs="Arial" w:hint="eastAsia"/>
          <w:kern w:val="0"/>
          <w:sz w:val="30"/>
          <w:szCs w:val="30"/>
        </w:rPr>
        <w:t>1</w:t>
      </w:r>
      <w:r w:rsidR="00CC5860">
        <w:rPr>
          <w:rFonts w:ascii="Arial" w:eastAsia="宋体" w:hAnsi="Arial" w:cs="Arial" w:hint="eastAsia"/>
          <w:kern w:val="0"/>
          <w:sz w:val="30"/>
          <w:szCs w:val="30"/>
        </w:rPr>
        <w:t>~2</w:t>
      </w:r>
      <w:r w:rsidRPr="001565DC">
        <w:rPr>
          <w:rFonts w:ascii="Arial" w:eastAsia="宋体" w:hAnsi="Arial" w:cs="Arial" w:hint="eastAsia"/>
          <w:kern w:val="0"/>
          <w:sz w:val="30"/>
          <w:szCs w:val="30"/>
        </w:rPr>
        <w:t>次，在师生中落实开展普法宣传教育。提供师生权益维护相关咨询服务。</w:t>
      </w:r>
    </w:p>
    <w:p w:rsidR="001565DC" w:rsidRPr="001565DC" w:rsidRDefault="001565DC" w:rsidP="00B21BA7">
      <w:pPr>
        <w:spacing w:after="240"/>
        <w:ind w:firstLineChars="189" w:firstLine="567"/>
        <w:rPr>
          <w:rFonts w:ascii="Arial" w:eastAsia="宋体" w:hAnsi="Arial" w:cs="Arial"/>
          <w:kern w:val="0"/>
          <w:sz w:val="30"/>
          <w:szCs w:val="30"/>
        </w:rPr>
      </w:pPr>
      <w:r w:rsidRPr="001565DC">
        <w:rPr>
          <w:rFonts w:ascii="Arial" w:eastAsia="宋体" w:hAnsi="Arial" w:cs="Arial" w:hint="eastAsia"/>
          <w:kern w:val="0"/>
          <w:sz w:val="30"/>
          <w:szCs w:val="30"/>
        </w:rPr>
        <w:t>5.</w:t>
      </w:r>
      <w:r w:rsidRPr="001565DC">
        <w:rPr>
          <w:rFonts w:ascii="Arial" w:eastAsia="宋体" w:hAnsi="Arial" w:cs="Arial" w:hint="eastAsia"/>
          <w:kern w:val="0"/>
          <w:sz w:val="30"/>
          <w:szCs w:val="30"/>
        </w:rPr>
        <w:t>按规定及时上报学院发生的涉及违反国家法律和各类治安管理规定的相关事件，并讨论和研究事件处理方案。</w:t>
      </w:r>
    </w:p>
    <w:p w:rsidR="001565DC" w:rsidRPr="00B21BA7" w:rsidRDefault="001565DC" w:rsidP="001565DC">
      <w:pPr>
        <w:spacing w:after="240"/>
        <w:rPr>
          <w:rFonts w:ascii="Arial" w:eastAsia="宋体" w:hAnsi="Arial" w:cs="Arial"/>
          <w:b/>
          <w:kern w:val="0"/>
          <w:sz w:val="30"/>
          <w:szCs w:val="30"/>
        </w:rPr>
      </w:pPr>
      <w:r w:rsidRPr="00B21BA7">
        <w:rPr>
          <w:rFonts w:ascii="Arial" w:eastAsia="宋体" w:hAnsi="Arial" w:cs="Arial" w:hint="eastAsia"/>
          <w:b/>
          <w:kern w:val="0"/>
          <w:sz w:val="30"/>
          <w:szCs w:val="30"/>
        </w:rPr>
        <w:t>二、依法治院工作专家小组</w:t>
      </w:r>
    </w:p>
    <w:p w:rsidR="001565DC" w:rsidRPr="001565DC" w:rsidRDefault="001565DC" w:rsidP="001565DC">
      <w:pPr>
        <w:spacing w:after="240"/>
        <w:rPr>
          <w:rFonts w:ascii="Arial" w:eastAsia="宋体" w:hAnsi="Arial" w:cs="Arial"/>
          <w:kern w:val="0"/>
          <w:sz w:val="30"/>
          <w:szCs w:val="30"/>
        </w:rPr>
      </w:pPr>
      <w:r w:rsidRPr="001565DC">
        <w:rPr>
          <w:rFonts w:ascii="Arial" w:eastAsia="宋体" w:hAnsi="Arial" w:cs="Arial" w:hint="eastAsia"/>
          <w:kern w:val="0"/>
          <w:sz w:val="30"/>
          <w:szCs w:val="30"/>
        </w:rPr>
        <w:t>（一）人员组成</w:t>
      </w:r>
    </w:p>
    <w:p w:rsidR="001565DC" w:rsidRPr="001565DC" w:rsidRDefault="001565DC" w:rsidP="00B21BA7">
      <w:pPr>
        <w:spacing w:after="240"/>
        <w:ind w:firstLineChars="189" w:firstLine="567"/>
        <w:rPr>
          <w:rFonts w:ascii="Arial" w:eastAsia="宋体" w:hAnsi="Arial" w:cs="Arial"/>
          <w:kern w:val="0"/>
          <w:sz w:val="30"/>
          <w:szCs w:val="30"/>
        </w:rPr>
      </w:pPr>
      <w:r w:rsidRPr="001565DC">
        <w:rPr>
          <w:rFonts w:ascii="Arial" w:eastAsia="宋体" w:hAnsi="Arial" w:cs="Arial" w:hint="eastAsia"/>
          <w:kern w:val="0"/>
          <w:sz w:val="30"/>
          <w:szCs w:val="30"/>
        </w:rPr>
        <w:t>组</w:t>
      </w:r>
      <w:r w:rsidRPr="001565DC">
        <w:rPr>
          <w:rFonts w:ascii="Arial" w:eastAsia="宋体" w:hAnsi="Arial" w:cs="Arial" w:hint="eastAsia"/>
          <w:kern w:val="0"/>
          <w:sz w:val="30"/>
          <w:szCs w:val="30"/>
        </w:rPr>
        <w:t xml:space="preserve">  </w:t>
      </w:r>
      <w:r w:rsidRPr="001565DC">
        <w:rPr>
          <w:rFonts w:ascii="Arial" w:eastAsia="宋体" w:hAnsi="Arial" w:cs="Arial" w:hint="eastAsia"/>
          <w:kern w:val="0"/>
          <w:sz w:val="30"/>
          <w:szCs w:val="30"/>
        </w:rPr>
        <w:t>长：刘丽华</w:t>
      </w:r>
    </w:p>
    <w:p w:rsidR="001565DC" w:rsidRPr="001565DC" w:rsidRDefault="001565DC" w:rsidP="00B21BA7">
      <w:pPr>
        <w:spacing w:after="240"/>
        <w:ind w:firstLineChars="189" w:firstLine="567"/>
        <w:rPr>
          <w:rFonts w:ascii="Arial" w:eastAsia="宋体" w:hAnsi="Arial" w:cs="Arial"/>
          <w:kern w:val="0"/>
          <w:sz w:val="30"/>
          <w:szCs w:val="30"/>
        </w:rPr>
      </w:pPr>
      <w:r w:rsidRPr="001565DC">
        <w:rPr>
          <w:rFonts w:ascii="Arial" w:eastAsia="宋体" w:hAnsi="Arial" w:cs="Arial" w:hint="eastAsia"/>
          <w:kern w:val="0"/>
          <w:sz w:val="30"/>
          <w:szCs w:val="30"/>
        </w:rPr>
        <w:t>组</w:t>
      </w:r>
      <w:r w:rsidRPr="001565DC">
        <w:rPr>
          <w:rFonts w:ascii="Arial" w:eastAsia="宋体" w:hAnsi="Arial" w:cs="Arial" w:hint="eastAsia"/>
          <w:kern w:val="0"/>
          <w:sz w:val="30"/>
          <w:szCs w:val="30"/>
        </w:rPr>
        <w:t xml:space="preserve">  </w:t>
      </w:r>
      <w:r w:rsidRPr="001565DC">
        <w:rPr>
          <w:rFonts w:ascii="Arial" w:eastAsia="宋体" w:hAnsi="Arial" w:cs="Arial" w:hint="eastAsia"/>
          <w:kern w:val="0"/>
          <w:sz w:val="30"/>
          <w:szCs w:val="30"/>
        </w:rPr>
        <w:t>员：韩承鹏、赵延波、鲁志</w:t>
      </w:r>
      <w:r w:rsidR="005B2F21" w:rsidRPr="009F0286">
        <w:rPr>
          <w:rFonts w:ascii="Arial" w:eastAsia="宋体" w:hAnsi="Arial" w:cs="Arial" w:hint="eastAsia"/>
          <w:kern w:val="0"/>
          <w:sz w:val="30"/>
          <w:szCs w:val="30"/>
        </w:rPr>
        <w:t>昆</w:t>
      </w:r>
      <w:r w:rsidRPr="001565DC">
        <w:rPr>
          <w:rFonts w:ascii="Arial" w:eastAsia="宋体" w:hAnsi="Arial" w:cs="Arial" w:hint="eastAsia"/>
          <w:kern w:val="0"/>
          <w:sz w:val="30"/>
          <w:szCs w:val="30"/>
        </w:rPr>
        <w:t>、</w:t>
      </w:r>
      <w:bookmarkStart w:id="0" w:name="_GoBack"/>
      <w:r w:rsidRPr="001565DC">
        <w:rPr>
          <w:rFonts w:ascii="Arial" w:eastAsia="宋体" w:hAnsi="Arial" w:cs="Arial" w:hint="eastAsia"/>
          <w:kern w:val="0"/>
          <w:sz w:val="30"/>
          <w:szCs w:val="30"/>
        </w:rPr>
        <w:t>刘胜题</w:t>
      </w:r>
      <w:bookmarkEnd w:id="0"/>
    </w:p>
    <w:p w:rsidR="001565DC" w:rsidRPr="001565DC" w:rsidRDefault="001565DC" w:rsidP="001565DC">
      <w:pPr>
        <w:spacing w:after="240"/>
        <w:rPr>
          <w:rFonts w:ascii="Arial" w:eastAsia="宋体" w:hAnsi="Arial" w:cs="Arial"/>
          <w:kern w:val="0"/>
          <w:sz w:val="30"/>
          <w:szCs w:val="30"/>
        </w:rPr>
      </w:pPr>
      <w:r w:rsidRPr="001565DC">
        <w:rPr>
          <w:rFonts w:ascii="Arial" w:eastAsia="宋体" w:hAnsi="Arial" w:cs="Arial" w:hint="eastAsia"/>
          <w:kern w:val="0"/>
          <w:sz w:val="30"/>
          <w:szCs w:val="30"/>
        </w:rPr>
        <w:t>（二）工作职责</w:t>
      </w:r>
    </w:p>
    <w:p w:rsidR="001565DC" w:rsidRPr="001565DC" w:rsidRDefault="001565DC" w:rsidP="00B21BA7">
      <w:pPr>
        <w:spacing w:after="240"/>
        <w:ind w:firstLineChars="189" w:firstLine="567"/>
        <w:rPr>
          <w:rFonts w:ascii="Arial" w:eastAsia="宋体" w:hAnsi="Arial" w:cs="Arial"/>
          <w:kern w:val="0"/>
          <w:sz w:val="30"/>
          <w:szCs w:val="30"/>
        </w:rPr>
      </w:pPr>
      <w:r w:rsidRPr="001565DC">
        <w:rPr>
          <w:rFonts w:ascii="Arial" w:eastAsia="宋体" w:hAnsi="Arial" w:cs="Arial" w:hint="eastAsia"/>
          <w:kern w:val="0"/>
          <w:sz w:val="30"/>
          <w:szCs w:val="30"/>
        </w:rPr>
        <w:t>1.</w:t>
      </w:r>
      <w:r w:rsidRPr="001565DC">
        <w:rPr>
          <w:rFonts w:ascii="Arial" w:eastAsia="宋体" w:hAnsi="Arial" w:cs="Arial" w:hint="eastAsia"/>
          <w:kern w:val="0"/>
          <w:sz w:val="30"/>
          <w:szCs w:val="30"/>
        </w:rPr>
        <w:t>为学院推进“依法治院”工作提供相关</w:t>
      </w:r>
      <w:r w:rsidR="005B2F21" w:rsidRPr="009F0286">
        <w:rPr>
          <w:rFonts w:ascii="Arial" w:eastAsia="宋体" w:hAnsi="Arial" w:cs="Arial" w:hint="eastAsia"/>
          <w:kern w:val="0"/>
          <w:sz w:val="30"/>
          <w:szCs w:val="30"/>
        </w:rPr>
        <w:t>法律</w:t>
      </w:r>
      <w:r w:rsidRPr="001565DC">
        <w:rPr>
          <w:rFonts w:ascii="Arial" w:eastAsia="宋体" w:hAnsi="Arial" w:cs="Arial" w:hint="eastAsia"/>
          <w:kern w:val="0"/>
          <w:sz w:val="30"/>
          <w:szCs w:val="30"/>
        </w:rPr>
        <w:t>咨询</w:t>
      </w:r>
      <w:r w:rsidR="005B2F21" w:rsidRPr="009F0286">
        <w:rPr>
          <w:rFonts w:ascii="Arial" w:eastAsia="宋体" w:hAnsi="Arial" w:cs="Arial" w:hint="eastAsia"/>
          <w:kern w:val="0"/>
          <w:sz w:val="30"/>
          <w:szCs w:val="30"/>
        </w:rPr>
        <w:t>服务</w:t>
      </w:r>
      <w:r w:rsidRPr="001565DC">
        <w:rPr>
          <w:rFonts w:ascii="Arial" w:eastAsia="宋体" w:hAnsi="Arial" w:cs="Arial" w:hint="eastAsia"/>
          <w:kern w:val="0"/>
          <w:sz w:val="30"/>
          <w:szCs w:val="30"/>
        </w:rPr>
        <w:t>。</w:t>
      </w:r>
    </w:p>
    <w:p w:rsidR="001565DC" w:rsidRPr="001565DC" w:rsidRDefault="001565DC" w:rsidP="00B21BA7">
      <w:pPr>
        <w:spacing w:after="240"/>
        <w:ind w:firstLineChars="189" w:firstLine="567"/>
        <w:rPr>
          <w:rFonts w:ascii="Arial" w:eastAsia="宋体" w:hAnsi="Arial" w:cs="Arial"/>
          <w:kern w:val="0"/>
          <w:sz w:val="30"/>
          <w:szCs w:val="30"/>
        </w:rPr>
      </w:pPr>
      <w:r w:rsidRPr="001565DC">
        <w:rPr>
          <w:rFonts w:ascii="Arial" w:eastAsia="宋体" w:hAnsi="Arial" w:cs="Arial" w:hint="eastAsia"/>
          <w:kern w:val="0"/>
          <w:sz w:val="30"/>
          <w:szCs w:val="30"/>
        </w:rPr>
        <w:t>2.</w:t>
      </w:r>
      <w:r w:rsidRPr="001565DC">
        <w:rPr>
          <w:rFonts w:ascii="Arial" w:eastAsia="宋体" w:hAnsi="Arial" w:cs="Arial" w:hint="eastAsia"/>
          <w:kern w:val="0"/>
          <w:sz w:val="30"/>
          <w:szCs w:val="30"/>
        </w:rPr>
        <w:t>根据学院安排，在师生中开展</w:t>
      </w:r>
      <w:r w:rsidR="005B2F21" w:rsidRPr="009F0286">
        <w:rPr>
          <w:rFonts w:ascii="Arial" w:eastAsia="宋体" w:hAnsi="Arial" w:cs="Arial" w:hint="eastAsia"/>
          <w:kern w:val="0"/>
          <w:sz w:val="30"/>
          <w:szCs w:val="30"/>
        </w:rPr>
        <w:t>法律专门知识讲座和辅导</w:t>
      </w:r>
      <w:r w:rsidRPr="001565DC">
        <w:rPr>
          <w:rFonts w:ascii="Arial" w:eastAsia="宋体" w:hAnsi="Arial" w:cs="Arial" w:hint="eastAsia"/>
          <w:kern w:val="0"/>
          <w:sz w:val="30"/>
          <w:szCs w:val="30"/>
        </w:rPr>
        <w:t>。</w:t>
      </w:r>
    </w:p>
    <w:p w:rsidR="001565DC" w:rsidRPr="001565DC" w:rsidRDefault="001565DC" w:rsidP="00B21BA7">
      <w:pPr>
        <w:spacing w:after="240"/>
        <w:ind w:firstLineChars="189" w:firstLine="567"/>
        <w:rPr>
          <w:rFonts w:ascii="Arial" w:eastAsia="宋体" w:hAnsi="Arial" w:cs="Arial"/>
          <w:kern w:val="0"/>
          <w:sz w:val="30"/>
          <w:szCs w:val="30"/>
        </w:rPr>
      </w:pPr>
      <w:r w:rsidRPr="001565DC">
        <w:rPr>
          <w:rFonts w:ascii="Arial" w:eastAsia="宋体" w:hAnsi="Arial" w:cs="Arial" w:hint="eastAsia"/>
          <w:kern w:val="0"/>
          <w:sz w:val="30"/>
          <w:szCs w:val="30"/>
        </w:rPr>
        <w:t>3.</w:t>
      </w:r>
      <w:r w:rsidRPr="001565DC">
        <w:rPr>
          <w:rFonts w:ascii="Arial" w:eastAsia="宋体" w:hAnsi="Arial" w:cs="Arial" w:hint="eastAsia"/>
          <w:kern w:val="0"/>
          <w:sz w:val="30"/>
          <w:szCs w:val="30"/>
        </w:rPr>
        <w:t>组建“</w:t>
      </w:r>
      <w:r w:rsidR="00CC5860">
        <w:rPr>
          <w:rFonts w:ascii="Arial" w:eastAsia="宋体" w:hAnsi="Arial" w:cs="Arial" w:hint="eastAsia"/>
          <w:kern w:val="0"/>
          <w:sz w:val="30"/>
          <w:szCs w:val="30"/>
        </w:rPr>
        <w:t>身边的法律顾问</w:t>
      </w:r>
      <w:r w:rsidRPr="001565DC">
        <w:rPr>
          <w:rFonts w:ascii="Arial" w:eastAsia="宋体" w:hAnsi="Arial" w:cs="Arial" w:hint="eastAsia"/>
          <w:kern w:val="0"/>
          <w:sz w:val="30"/>
          <w:szCs w:val="30"/>
        </w:rPr>
        <w:t>”志愿者工作站。依托职工小家，作为志愿者工作站的服务地点。根据师生需求，每周</w:t>
      </w:r>
      <w:r w:rsidRPr="001565DC">
        <w:rPr>
          <w:rFonts w:ascii="Arial" w:eastAsia="宋体" w:hAnsi="Arial" w:cs="Arial" w:hint="eastAsia"/>
          <w:kern w:val="0"/>
          <w:sz w:val="30"/>
          <w:szCs w:val="30"/>
        </w:rPr>
        <w:t>1</w:t>
      </w:r>
      <w:r w:rsidRPr="001565DC">
        <w:rPr>
          <w:rFonts w:ascii="Arial" w:eastAsia="宋体" w:hAnsi="Arial" w:cs="Arial" w:hint="eastAsia"/>
          <w:kern w:val="0"/>
          <w:sz w:val="30"/>
          <w:szCs w:val="30"/>
        </w:rPr>
        <w:t>次，提供法律咨询等相关服务。</w:t>
      </w:r>
    </w:p>
    <w:p w:rsidR="00B21BA7" w:rsidRDefault="00B21BA7" w:rsidP="001565DC">
      <w:pPr>
        <w:spacing w:after="240"/>
        <w:rPr>
          <w:rFonts w:ascii="Arial" w:eastAsia="宋体" w:hAnsi="Arial" w:cs="Arial"/>
          <w:b/>
          <w:kern w:val="0"/>
          <w:sz w:val="30"/>
          <w:szCs w:val="30"/>
        </w:rPr>
      </w:pPr>
    </w:p>
    <w:p w:rsidR="005131F0" w:rsidRPr="005131F0" w:rsidRDefault="005131F0" w:rsidP="001565DC">
      <w:pPr>
        <w:spacing w:after="240"/>
        <w:rPr>
          <w:rFonts w:ascii="Arial" w:eastAsia="宋体" w:hAnsi="Arial" w:cs="Arial"/>
          <w:b/>
          <w:kern w:val="0"/>
          <w:sz w:val="30"/>
          <w:szCs w:val="30"/>
        </w:rPr>
      </w:pPr>
    </w:p>
    <w:p w:rsidR="001565DC" w:rsidRPr="001565DC" w:rsidRDefault="001565DC" w:rsidP="001565DC">
      <w:pPr>
        <w:spacing w:after="240"/>
        <w:rPr>
          <w:rFonts w:ascii="Arial" w:eastAsia="宋体" w:hAnsi="Arial" w:cs="Arial"/>
          <w:kern w:val="0"/>
          <w:sz w:val="30"/>
          <w:szCs w:val="30"/>
        </w:rPr>
      </w:pPr>
    </w:p>
    <w:p w:rsidR="001565DC" w:rsidRPr="001565DC" w:rsidRDefault="001565DC" w:rsidP="00CC5860">
      <w:pPr>
        <w:spacing w:after="240"/>
        <w:ind w:right="900"/>
        <w:jc w:val="right"/>
        <w:rPr>
          <w:rFonts w:ascii="Arial" w:eastAsia="宋体" w:hAnsi="Arial" w:cs="Arial"/>
          <w:kern w:val="0"/>
          <w:sz w:val="30"/>
          <w:szCs w:val="30"/>
        </w:rPr>
      </w:pPr>
      <w:r w:rsidRPr="001565DC">
        <w:rPr>
          <w:rFonts w:ascii="Arial" w:eastAsia="宋体" w:hAnsi="Arial" w:cs="Arial" w:hint="eastAsia"/>
          <w:kern w:val="0"/>
          <w:sz w:val="30"/>
          <w:szCs w:val="30"/>
        </w:rPr>
        <w:t>管理学院</w:t>
      </w:r>
    </w:p>
    <w:p w:rsidR="001565DC" w:rsidRDefault="001565DC" w:rsidP="001565DC">
      <w:pPr>
        <w:spacing w:after="240"/>
        <w:jc w:val="right"/>
        <w:rPr>
          <w:rFonts w:ascii="Arial" w:eastAsia="宋体" w:hAnsi="Arial" w:cs="Arial"/>
          <w:kern w:val="0"/>
          <w:sz w:val="30"/>
          <w:szCs w:val="30"/>
        </w:rPr>
      </w:pPr>
      <w:r w:rsidRPr="001565DC">
        <w:rPr>
          <w:rFonts w:ascii="Arial" w:eastAsia="宋体" w:hAnsi="Arial" w:cs="Arial" w:hint="eastAsia"/>
          <w:kern w:val="0"/>
          <w:sz w:val="30"/>
          <w:szCs w:val="30"/>
        </w:rPr>
        <w:t>2020</w:t>
      </w:r>
      <w:r w:rsidRPr="001565DC">
        <w:rPr>
          <w:rFonts w:ascii="Arial" w:eastAsia="宋体" w:hAnsi="Arial" w:cs="Arial" w:hint="eastAsia"/>
          <w:kern w:val="0"/>
          <w:sz w:val="30"/>
          <w:szCs w:val="30"/>
        </w:rPr>
        <w:t>年</w:t>
      </w:r>
      <w:r w:rsidRPr="001565DC">
        <w:rPr>
          <w:rFonts w:ascii="Arial" w:eastAsia="宋体" w:hAnsi="Arial" w:cs="Arial" w:hint="eastAsia"/>
          <w:kern w:val="0"/>
          <w:sz w:val="30"/>
          <w:szCs w:val="30"/>
        </w:rPr>
        <w:t>10</w:t>
      </w:r>
      <w:r w:rsidRPr="001565DC">
        <w:rPr>
          <w:rFonts w:ascii="Arial" w:eastAsia="宋体" w:hAnsi="Arial" w:cs="Arial" w:hint="eastAsia"/>
          <w:kern w:val="0"/>
          <w:sz w:val="30"/>
          <w:szCs w:val="30"/>
        </w:rPr>
        <w:t>月</w:t>
      </w:r>
      <w:r w:rsidRPr="001565DC">
        <w:rPr>
          <w:rFonts w:ascii="Arial" w:eastAsia="宋体" w:hAnsi="Arial" w:cs="Arial" w:hint="eastAsia"/>
          <w:kern w:val="0"/>
          <w:sz w:val="30"/>
          <w:szCs w:val="30"/>
        </w:rPr>
        <w:t>26</w:t>
      </w:r>
      <w:r w:rsidRPr="001565DC">
        <w:rPr>
          <w:rFonts w:ascii="Arial" w:eastAsia="宋体" w:hAnsi="Arial" w:cs="Arial" w:hint="eastAsia"/>
          <w:kern w:val="0"/>
          <w:sz w:val="30"/>
          <w:szCs w:val="30"/>
        </w:rPr>
        <w:t>日</w:t>
      </w:r>
    </w:p>
    <w:p w:rsidR="00B153D0" w:rsidRDefault="00B153D0" w:rsidP="00C96CE9">
      <w:pPr>
        <w:ind w:left="480"/>
        <w:jc w:val="right"/>
        <w:rPr>
          <w:rFonts w:ascii="Arial" w:eastAsia="宋体" w:hAnsi="Arial" w:cs="Arial"/>
          <w:kern w:val="0"/>
          <w:sz w:val="30"/>
          <w:szCs w:val="30"/>
        </w:rPr>
      </w:pPr>
    </w:p>
    <w:p w:rsidR="00B21BA7" w:rsidRDefault="00B21BA7" w:rsidP="00C96CE9">
      <w:pPr>
        <w:ind w:left="480"/>
        <w:jc w:val="right"/>
        <w:rPr>
          <w:rFonts w:ascii="Arial" w:eastAsia="宋体" w:hAnsi="Arial" w:cs="Arial"/>
          <w:kern w:val="0"/>
          <w:sz w:val="30"/>
          <w:szCs w:val="30"/>
        </w:rPr>
      </w:pPr>
    </w:p>
    <w:p w:rsidR="00B21BA7" w:rsidRDefault="00B21BA7" w:rsidP="00C96CE9">
      <w:pPr>
        <w:ind w:left="480"/>
        <w:jc w:val="right"/>
        <w:rPr>
          <w:rFonts w:ascii="Arial" w:eastAsia="宋体" w:hAnsi="Arial" w:cs="Arial"/>
          <w:kern w:val="0"/>
          <w:sz w:val="30"/>
          <w:szCs w:val="30"/>
        </w:rPr>
      </w:pPr>
    </w:p>
    <w:p w:rsidR="00B21BA7" w:rsidRDefault="00B21BA7" w:rsidP="00C96CE9">
      <w:pPr>
        <w:ind w:left="480"/>
        <w:jc w:val="right"/>
        <w:rPr>
          <w:rFonts w:ascii="Arial" w:eastAsia="宋体" w:hAnsi="Arial" w:cs="Arial"/>
          <w:kern w:val="0"/>
          <w:sz w:val="30"/>
          <w:szCs w:val="30"/>
        </w:rPr>
      </w:pPr>
    </w:p>
    <w:p w:rsidR="006F6E4E" w:rsidRDefault="006F6E4E" w:rsidP="00C96CE9">
      <w:pPr>
        <w:ind w:left="480"/>
        <w:jc w:val="right"/>
        <w:rPr>
          <w:rFonts w:ascii="Arial" w:eastAsia="宋体" w:hAnsi="Arial" w:cs="Arial"/>
          <w:kern w:val="0"/>
          <w:sz w:val="30"/>
          <w:szCs w:val="30"/>
        </w:rPr>
      </w:pPr>
    </w:p>
    <w:p w:rsidR="00387F5C" w:rsidRDefault="00387F5C" w:rsidP="00C96CE9">
      <w:pPr>
        <w:ind w:left="480"/>
        <w:jc w:val="right"/>
        <w:rPr>
          <w:rFonts w:ascii="Arial" w:eastAsia="宋体" w:hAnsi="Arial" w:cs="Arial"/>
          <w:kern w:val="0"/>
          <w:sz w:val="30"/>
          <w:szCs w:val="30"/>
        </w:rPr>
      </w:pPr>
    </w:p>
    <w:p w:rsidR="00C96CE9" w:rsidRPr="007C39A0" w:rsidRDefault="00C96CE9" w:rsidP="00C96CE9">
      <w:pPr>
        <w:spacing w:line="500" w:lineRule="exact"/>
        <w:ind w:firstLineChars="100" w:firstLine="280"/>
        <w:rPr>
          <w:rFonts w:ascii="仿宋_GB2312" w:eastAsia="仿宋_GB2312" w:hAnsi="Times New Roman" w:cs="Times New Roman"/>
          <w:sz w:val="28"/>
          <w:szCs w:val="28"/>
        </w:rPr>
      </w:pPr>
      <w:r w:rsidRPr="007C39A0">
        <w:rPr>
          <w:rFonts w:ascii="仿宋_GB2312" w:eastAsia="仿宋_GB2312" w:hAnsi="Times New Roman" w:cs="Times New Roman"/>
          <w:noProof/>
          <w:sz w:val="28"/>
          <w:szCs w:val="28"/>
        </w:rPr>
        <mc:AlternateContent>
          <mc:Choice Requires="wps">
            <w:drawing>
              <wp:anchor distT="0" distB="0" distL="114300" distR="114300" simplePos="0" relativeHeight="251656704" behindDoc="0" locked="0" layoutInCell="1" allowOverlap="1" wp14:anchorId="48C9D32B" wp14:editId="01B6FB9C">
                <wp:simplePos x="0" y="0"/>
                <wp:positionH relativeFrom="column">
                  <wp:posOffset>0</wp:posOffset>
                </wp:positionH>
                <wp:positionV relativeFrom="paragraph">
                  <wp:posOffset>55880</wp:posOffset>
                </wp:positionV>
                <wp:extent cx="5292090" cy="0"/>
                <wp:effectExtent l="9525" t="8255" r="13335" b="10795"/>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9209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875358" id="直接连接符 5"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416.7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" strokeweight="1.25pt"/>
            </w:pict>
          </mc:Fallback>
        </mc:AlternateContent>
      </w:r>
      <w:r w:rsidRPr="007C39A0">
        <w:rPr>
          <w:rFonts w:ascii="仿宋_GB2312" w:eastAsia="仿宋_GB2312" w:hAnsi="Times New Roman" w:cs="Times New Roman"/>
          <w:noProof/>
          <w:sz w:val="28"/>
          <w:szCs w:val="28"/>
        </w:rPr>
        <mc:AlternateContent>
          <mc:Choice Requires="wps">
            <w:drawing>
              <wp:anchor distT="0" distB="0" distL="114300" distR="114300" simplePos="0" relativeHeight="251658752" behindDoc="0" locked="0" layoutInCell="1" allowOverlap="1" wp14:anchorId="63DF31C3" wp14:editId="0484F87D">
                <wp:simplePos x="0" y="0"/>
                <wp:positionH relativeFrom="column">
                  <wp:posOffset>0</wp:posOffset>
                </wp:positionH>
                <wp:positionV relativeFrom="paragraph">
                  <wp:posOffset>363220</wp:posOffset>
                </wp:positionV>
                <wp:extent cx="5292090" cy="0"/>
                <wp:effectExtent l="9525" t="10795" r="13335" b="8255"/>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9209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B9E569" id="直接连接符 4"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6pt" to="416.7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" strokeweight="1.25pt"/>
            </w:pict>
          </mc:Fallback>
        </mc:AlternateContent>
      </w:r>
      <w:r w:rsidRPr="007C39A0">
        <w:rPr>
          <w:rFonts w:ascii="仿宋_GB2312" w:eastAsia="仿宋_GB2312" w:hAnsi="Times New Roman" w:cs="Times New Roman" w:hint="eastAsia"/>
          <w:sz w:val="28"/>
          <w:szCs w:val="28"/>
        </w:rPr>
        <w:t>学院办公室</w:t>
      </w:r>
      <w:bookmarkStart w:id="1" w:name="发文日期"/>
      <w:r w:rsidR="007C39A0">
        <w:rPr>
          <w:rFonts w:ascii="仿宋_GB2312" w:eastAsia="仿宋_GB2312" w:hAnsi="Times New Roman" w:cs="Times New Roman" w:hint="eastAsia"/>
          <w:sz w:val="28"/>
          <w:szCs w:val="28"/>
        </w:rPr>
        <w:tab/>
      </w:r>
      <w:r w:rsidR="007C39A0">
        <w:rPr>
          <w:rFonts w:ascii="仿宋_GB2312" w:eastAsia="仿宋_GB2312" w:hAnsi="Times New Roman" w:cs="Times New Roman" w:hint="eastAsia"/>
          <w:sz w:val="28"/>
          <w:szCs w:val="28"/>
        </w:rPr>
        <w:tab/>
      </w:r>
      <w:r w:rsidR="007C39A0">
        <w:rPr>
          <w:rFonts w:ascii="仿宋_GB2312" w:eastAsia="仿宋_GB2312" w:hAnsi="Times New Roman" w:cs="Times New Roman" w:hint="eastAsia"/>
          <w:sz w:val="28"/>
          <w:szCs w:val="28"/>
        </w:rPr>
        <w:tab/>
      </w:r>
      <w:r w:rsidR="007C39A0">
        <w:rPr>
          <w:rFonts w:ascii="仿宋_GB2312" w:eastAsia="仿宋_GB2312" w:hAnsi="Times New Roman" w:cs="Times New Roman" w:hint="eastAsia"/>
          <w:sz w:val="28"/>
          <w:szCs w:val="28"/>
        </w:rPr>
        <w:tab/>
      </w:r>
      <w:r w:rsidR="007C39A0">
        <w:rPr>
          <w:rFonts w:ascii="仿宋_GB2312" w:eastAsia="仿宋_GB2312" w:hAnsi="Times New Roman" w:cs="Times New Roman" w:hint="eastAsia"/>
          <w:sz w:val="28"/>
          <w:szCs w:val="28"/>
        </w:rPr>
        <w:tab/>
      </w:r>
      <w:r w:rsidR="007C39A0">
        <w:rPr>
          <w:rFonts w:ascii="仿宋_GB2312" w:eastAsia="仿宋_GB2312" w:hAnsi="Times New Roman" w:cs="Times New Roman" w:hint="eastAsia"/>
          <w:sz w:val="28"/>
          <w:szCs w:val="28"/>
        </w:rPr>
        <w:tab/>
      </w:r>
      <w:r w:rsidR="007C39A0">
        <w:rPr>
          <w:rFonts w:ascii="仿宋_GB2312" w:eastAsia="仿宋_GB2312" w:hAnsi="Times New Roman" w:cs="Times New Roman" w:hint="eastAsia"/>
          <w:sz w:val="28"/>
          <w:szCs w:val="28"/>
        </w:rPr>
        <w:tab/>
      </w:r>
      <w:r w:rsidRPr="007C39A0">
        <w:rPr>
          <w:rFonts w:ascii="仿宋_GB2312" w:eastAsia="仿宋_GB2312" w:hAnsi="Times New Roman" w:cs="Times New Roman" w:hint="eastAsia"/>
          <w:sz w:val="28"/>
          <w:szCs w:val="28"/>
        </w:rPr>
        <w:tab/>
      </w:r>
      <w:r w:rsidRPr="007C39A0">
        <w:rPr>
          <w:rFonts w:ascii="仿宋_GB2312" w:eastAsia="仿宋_GB2312" w:hAnsi="Times New Roman" w:cs="Times New Roman" w:hint="eastAsia"/>
          <w:sz w:val="28"/>
          <w:szCs w:val="28"/>
        </w:rPr>
        <w:tab/>
      </w:r>
      <w:r w:rsidRPr="007C39A0">
        <w:rPr>
          <w:rFonts w:ascii="仿宋_GB2312" w:eastAsia="仿宋_GB2312" w:hAnsi="Times New Roman" w:cs="Times New Roman"/>
          <w:sz w:val="28"/>
          <w:szCs w:val="28"/>
        </w:rPr>
        <w:t>20</w:t>
      </w:r>
      <w:r w:rsidR="00E63551">
        <w:rPr>
          <w:rFonts w:ascii="仿宋_GB2312" w:eastAsia="仿宋_GB2312" w:hAnsi="Times New Roman" w:cs="Times New Roman"/>
          <w:sz w:val="28"/>
          <w:szCs w:val="28"/>
        </w:rPr>
        <w:t>20</w:t>
      </w:r>
      <w:r w:rsidRPr="007C39A0">
        <w:rPr>
          <w:rFonts w:ascii="仿宋_GB2312" w:eastAsia="仿宋_GB2312" w:hAnsi="Times New Roman" w:cs="Times New Roman" w:hint="eastAsia"/>
          <w:sz w:val="28"/>
          <w:szCs w:val="28"/>
        </w:rPr>
        <w:t>年</w:t>
      </w:r>
      <w:r w:rsidR="00387F5C">
        <w:rPr>
          <w:rFonts w:ascii="仿宋_GB2312" w:eastAsia="仿宋_GB2312" w:hAnsi="Times New Roman" w:cs="Times New Roman"/>
          <w:sz w:val="28"/>
          <w:szCs w:val="28"/>
        </w:rPr>
        <w:t>10</w:t>
      </w:r>
      <w:r w:rsidRPr="007C39A0">
        <w:rPr>
          <w:rFonts w:ascii="仿宋_GB2312" w:eastAsia="仿宋_GB2312" w:hAnsi="Times New Roman" w:cs="Times New Roman" w:hint="eastAsia"/>
          <w:sz w:val="28"/>
          <w:szCs w:val="28"/>
        </w:rPr>
        <w:t>月</w:t>
      </w:r>
      <w:r w:rsidR="006F6E4E">
        <w:rPr>
          <w:rFonts w:ascii="仿宋_GB2312" w:eastAsia="仿宋_GB2312" w:hAnsi="Times New Roman" w:cs="Times New Roman"/>
          <w:sz w:val="28"/>
          <w:szCs w:val="28"/>
        </w:rPr>
        <w:t>26</w:t>
      </w:r>
      <w:r w:rsidRPr="007C39A0">
        <w:rPr>
          <w:rFonts w:ascii="仿宋_GB2312" w:eastAsia="仿宋_GB2312" w:hAnsi="Times New Roman" w:cs="Times New Roman" w:hint="eastAsia"/>
          <w:sz w:val="28"/>
          <w:szCs w:val="28"/>
        </w:rPr>
        <w:t>日</w:t>
      </w:r>
      <w:bookmarkEnd w:id="1"/>
      <w:r w:rsidRPr="007C39A0">
        <w:rPr>
          <w:rFonts w:ascii="仿宋_GB2312" w:eastAsia="仿宋_GB2312" w:hAnsi="Times New Roman" w:cs="Times New Roman" w:hint="eastAsia"/>
          <w:sz w:val="28"/>
          <w:szCs w:val="28"/>
        </w:rPr>
        <w:t>印发</w:t>
      </w:r>
    </w:p>
    <w:sectPr w:rsidR="00C96CE9" w:rsidRPr="007C39A0" w:rsidSect="00BA7F4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56F5" w:rsidRDefault="006C56F5" w:rsidP="000156AB">
      <w:r>
        <w:separator/>
      </w:r>
    </w:p>
  </w:endnote>
  <w:endnote w:type="continuationSeparator" w:id="0">
    <w:p w:rsidR="006C56F5" w:rsidRDefault="006C56F5" w:rsidP="00015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56F5" w:rsidRDefault="006C56F5" w:rsidP="000156AB">
      <w:r>
        <w:separator/>
      </w:r>
    </w:p>
  </w:footnote>
  <w:footnote w:type="continuationSeparator" w:id="0">
    <w:p w:rsidR="006C56F5" w:rsidRDefault="006C56F5" w:rsidP="000156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50A"/>
    <w:rsid w:val="0000229C"/>
    <w:rsid w:val="000156AB"/>
    <w:rsid w:val="000170BF"/>
    <w:rsid w:val="00021A81"/>
    <w:rsid w:val="00061EF6"/>
    <w:rsid w:val="000805F7"/>
    <w:rsid w:val="00093C16"/>
    <w:rsid w:val="000C79B9"/>
    <w:rsid w:val="001053E4"/>
    <w:rsid w:val="001173A4"/>
    <w:rsid w:val="001314AF"/>
    <w:rsid w:val="001378C9"/>
    <w:rsid w:val="001565DC"/>
    <w:rsid w:val="001616D6"/>
    <w:rsid w:val="00174899"/>
    <w:rsid w:val="00175CB8"/>
    <w:rsid w:val="0017666C"/>
    <w:rsid w:val="00193494"/>
    <w:rsid w:val="001C550A"/>
    <w:rsid w:val="001F7403"/>
    <w:rsid w:val="0023493B"/>
    <w:rsid w:val="00242EFA"/>
    <w:rsid w:val="00244D33"/>
    <w:rsid w:val="00270813"/>
    <w:rsid w:val="00290F9C"/>
    <w:rsid w:val="002A57D8"/>
    <w:rsid w:val="002B1B19"/>
    <w:rsid w:val="002B6618"/>
    <w:rsid w:val="002E7DB2"/>
    <w:rsid w:val="00350A24"/>
    <w:rsid w:val="00371A56"/>
    <w:rsid w:val="00387F5C"/>
    <w:rsid w:val="003A4138"/>
    <w:rsid w:val="003A575B"/>
    <w:rsid w:val="003B2E68"/>
    <w:rsid w:val="003D591C"/>
    <w:rsid w:val="0045437F"/>
    <w:rsid w:val="004833E1"/>
    <w:rsid w:val="004A52F8"/>
    <w:rsid w:val="004D5880"/>
    <w:rsid w:val="004D60BF"/>
    <w:rsid w:val="004E04C9"/>
    <w:rsid w:val="004E3A5A"/>
    <w:rsid w:val="005131F0"/>
    <w:rsid w:val="0051396C"/>
    <w:rsid w:val="0052456F"/>
    <w:rsid w:val="0054300A"/>
    <w:rsid w:val="0055514E"/>
    <w:rsid w:val="0057504A"/>
    <w:rsid w:val="00582226"/>
    <w:rsid w:val="00582861"/>
    <w:rsid w:val="00595FCB"/>
    <w:rsid w:val="0059618F"/>
    <w:rsid w:val="005B085C"/>
    <w:rsid w:val="005B26BE"/>
    <w:rsid w:val="005B2F21"/>
    <w:rsid w:val="005C5945"/>
    <w:rsid w:val="005C6732"/>
    <w:rsid w:val="005D352B"/>
    <w:rsid w:val="006005B2"/>
    <w:rsid w:val="006152A0"/>
    <w:rsid w:val="00616EA9"/>
    <w:rsid w:val="006249A3"/>
    <w:rsid w:val="00645CD1"/>
    <w:rsid w:val="0065634D"/>
    <w:rsid w:val="006677A0"/>
    <w:rsid w:val="0067008E"/>
    <w:rsid w:val="006753C5"/>
    <w:rsid w:val="006B0CDF"/>
    <w:rsid w:val="006B3D82"/>
    <w:rsid w:val="006C56F5"/>
    <w:rsid w:val="006F6E4E"/>
    <w:rsid w:val="00710005"/>
    <w:rsid w:val="00716296"/>
    <w:rsid w:val="00730DAE"/>
    <w:rsid w:val="00745A98"/>
    <w:rsid w:val="007B053B"/>
    <w:rsid w:val="007B77B6"/>
    <w:rsid w:val="007C39A0"/>
    <w:rsid w:val="007C59CA"/>
    <w:rsid w:val="007C60A7"/>
    <w:rsid w:val="007E12D6"/>
    <w:rsid w:val="007F1AC5"/>
    <w:rsid w:val="0084320E"/>
    <w:rsid w:val="0084524D"/>
    <w:rsid w:val="00880FB6"/>
    <w:rsid w:val="008B12E6"/>
    <w:rsid w:val="008B2746"/>
    <w:rsid w:val="008C7CFA"/>
    <w:rsid w:val="008F74E9"/>
    <w:rsid w:val="008F77E1"/>
    <w:rsid w:val="00920595"/>
    <w:rsid w:val="00923A70"/>
    <w:rsid w:val="00951F35"/>
    <w:rsid w:val="00953F57"/>
    <w:rsid w:val="00960459"/>
    <w:rsid w:val="009767A5"/>
    <w:rsid w:val="009B312A"/>
    <w:rsid w:val="009F0286"/>
    <w:rsid w:val="00A22401"/>
    <w:rsid w:val="00A44655"/>
    <w:rsid w:val="00A55480"/>
    <w:rsid w:val="00A55740"/>
    <w:rsid w:val="00A650D7"/>
    <w:rsid w:val="00AA714E"/>
    <w:rsid w:val="00AB1935"/>
    <w:rsid w:val="00AC7E38"/>
    <w:rsid w:val="00AE4BE6"/>
    <w:rsid w:val="00AE690C"/>
    <w:rsid w:val="00AF1438"/>
    <w:rsid w:val="00AF1BAD"/>
    <w:rsid w:val="00B11359"/>
    <w:rsid w:val="00B153D0"/>
    <w:rsid w:val="00B21BA7"/>
    <w:rsid w:val="00B26FAE"/>
    <w:rsid w:val="00B346AD"/>
    <w:rsid w:val="00B66D4B"/>
    <w:rsid w:val="00B765CB"/>
    <w:rsid w:val="00B90F49"/>
    <w:rsid w:val="00BA7F47"/>
    <w:rsid w:val="00BB30AC"/>
    <w:rsid w:val="00BB5F62"/>
    <w:rsid w:val="00BD7C6E"/>
    <w:rsid w:val="00BE141B"/>
    <w:rsid w:val="00C224F7"/>
    <w:rsid w:val="00C511FB"/>
    <w:rsid w:val="00C74883"/>
    <w:rsid w:val="00C84618"/>
    <w:rsid w:val="00C96CE9"/>
    <w:rsid w:val="00CA56AF"/>
    <w:rsid w:val="00CB0364"/>
    <w:rsid w:val="00CC5860"/>
    <w:rsid w:val="00CF0439"/>
    <w:rsid w:val="00D05003"/>
    <w:rsid w:val="00D25726"/>
    <w:rsid w:val="00D33467"/>
    <w:rsid w:val="00D41CB9"/>
    <w:rsid w:val="00D6364C"/>
    <w:rsid w:val="00D673FC"/>
    <w:rsid w:val="00D8748D"/>
    <w:rsid w:val="00D931CB"/>
    <w:rsid w:val="00DC09D9"/>
    <w:rsid w:val="00DD44A5"/>
    <w:rsid w:val="00DE1633"/>
    <w:rsid w:val="00DE76DB"/>
    <w:rsid w:val="00DE7FCC"/>
    <w:rsid w:val="00DF3A53"/>
    <w:rsid w:val="00E078C8"/>
    <w:rsid w:val="00E122F6"/>
    <w:rsid w:val="00E32E2C"/>
    <w:rsid w:val="00E45BD0"/>
    <w:rsid w:val="00E54379"/>
    <w:rsid w:val="00E611A6"/>
    <w:rsid w:val="00E63551"/>
    <w:rsid w:val="00E6512A"/>
    <w:rsid w:val="00E7403B"/>
    <w:rsid w:val="00EA7C66"/>
    <w:rsid w:val="00EF5E20"/>
    <w:rsid w:val="00EF6E74"/>
    <w:rsid w:val="00F01ADB"/>
    <w:rsid w:val="00F131ED"/>
    <w:rsid w:val="00F3031C"/>
    <w:rsid w:val="00F67030"/>
    <w:rsid w:val="00FD0D81"/>
    <w:rsid w:val="00FD41E5"/>
    <w:rsid w:val="00FF475B"/>
    <w:rsid w:val="00FF5B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93E056"/>
  <w15:docId w15:val="{B69FA88B-5A87-4EA9-AFFB-89B607FE5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56A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156AB"/>
    <w:rPr>
      <w:sz w:val="18"/>
      <w:szCs w:val="18"/>
    </w:rPr>
  </w:style>
  <w:style w:type="paragraph" w:styleId="a5">
    <w:name w:val="footer"/>
    <w:basedOn w:val="a"/>
    <w:link w:val="a6"/>
    <w:uiPriority w:val="99"/>
    <w:unhideWhenUsed/>
    <w:rsid w:val="000156AB"/>
    <w:pPr>
      <w:tabs>
        <w:tab w:val="center" w:pos="4153"/>
        <w:tab w:val="right" w:pos="8306"/>
      </w:tabs>
      <w:snapToGrid w:val="0"/>
      <w:jc w:val="left"/>
    </w:pPr>
    <w:rPr>
      <w:sz w:val="18"/>
      <w:szCs w:val="18"/>
    </w:rPr>
  </w:style>
  <w:style w:type="character" w:customStyle="1" w:styleId="a6">
    <w:name w:val="页脚 字符"/>
    <w:basedOn w:val="a0"/>
    <w:link w:val="a5"/>
    <w:uiPriority w:val="99"/>
    <w:rsid w:val="000156AB"/>
    <w:rPr>
      <w:sz w:val="18"/>
      <w:szCs w:val="18"/>
    </w:rPr>
  </w:style>
  <w:style w:type="paragraph" w:customStyle="1" w:styleId="Default">
    <w:name w:val="Default"/>
    <w:rsid w:val="00BA7F47"/>
    <w:pPr>
      <w:widowControl w:val="0"/>
      <w:autoSpaceDE w:val="0"/>
      <w:autoSpaceDN w:val="0"/>
      <w:adjustRightInd w:val="0"/>
    </w:pPr>
    <w:rPr>
      <w:rFonts w:ascii="仿宋_GB2312" w:eastAsia="仿宋_GB2312" w:hAnsi="Times New Roman" w:cs="仿宋_GB2312"/>
      <w:color w:val="000000"/>
      <w:kern w:val="0"/>
      <w:sz w:val="24"/>
      <w:szCs w:val="24"/>
    </w:rPr>
  </w:style>
  <w:style w:type="paragraph" w:styleId="a7">
    <w:name w:val="Normal Indent"/>
    <w:basedOn w:val="a"/>
    <w:autoRedefine/>
    <w:uiPriority w:val="99"/>
    <w:unhideWhenUsed/>
    <w:rsid w:val="0084524D"/>
    <w:pPr>
      <w:spacing w:line="360" w:lineRule="auto"/>
      <w:ind w:firstLineChars="200" w:firstLine="560"/>
    </w:pPr>
    <w:rPr>
      <w:rFonts w:ascii="Times New Roman" w:eastAsia="宋体" w:hAnsi="Times New Roman"/>
      <w:sz w:val="28"/>
      <w:szCs w:val="28"/>
    </w:rPr>
  </w:style>
  <w:style w:type="table" w:styleId="a8">
    <w:name w:val="Table Grid"/>
    <w:basedOn w:val="a1"/>
    <w:uiPriority w:val="59"/>
    <w:rsid w:val="00AC7E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AC7E38"/>
    <w:pPr>
      <w:widowControl/>
      <w:spacing w:after="160" w:line="259" w:lineRule="auto"/>
      <w:ind w:left="720"/>
      <w:contextualSpacing/>
      <w:jc w:val="left"/>
    </w:pPr>
    <w:rPr>
      <w:kern w:val="0"/>
      <w:sz w:val="22"/>
      <w:lang w:val="en-SG"/>
    </w:rPr>
  </w:style>
  <w:style w:type="paragraph" w:styleId="aa">
    <w:name w:val="Normal (Web)"/>
    <w:basedOn w:val="a"/>
    <w:uiPriority w:val="99"/>
    <w:unhideWhenUsed/>
    <w:rsid w:val="00AC7E38"/>
    <w:pPr>
      <w:widowControl/>
      <w:spacing w:before="100" w:beforeAutospacing="1" w:after="100" w:afterAutospacing="1"/>
      <w:jc w:val="left"/>
    </w:pPr>
    <w:rPr>
      <w:rFonts w:ascii="宋体" w:eastAsia="宋体" w:hAnsi="宋体" w:cs="宋体"/>
      <w:kern w:val="0"/>
      <w:sz w:val="24"/>
      <w:szCs w:val="24"/>
    </w:rPr>
  </w:style>
  <w:style w:type="paragraph" w:styleId="ab">
    <w:name w:val="Balloon Text"/>
    <w:basedOn w:val="a"/>
    <w:link w:val="ac"/>
    <w:uiPriority w:val="99"/>
    <w:semiHidden/>
    <w:unhideWhenUsed/>
    <w:rsid w:val="0057504A"/>
    <w:rPr>
      <w:sz w:val="18"/>
      <w:szCs w:val="18"/>
    </w:rPr>
  </w:style>
  <w:style w:type="character" w:customStyle="1" w:styleId="ac">
    <w:name w:val="批注框文本 字符"/>
    <w:basedOn w:val="a0"/>
    <w:link w:val="ab"/>
    <w:uiPriority w:val="99"/>
    <w:semiHidden/>
    <w:rsid w:val="0057504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1625937">
      <w:bodyDiv w:val="1"/>
      <w:marLeft w:val="0"/>
      <w:marRight w:val="0"/>
      <w:marTop w:val="0"/>
      <w:marBottom w:val="0"/>
      <w:divBdr>
        <w:top w:val="none" w:sz="0" w:space="0" w:color="auto"/>
        <w:left w:val="none" w:sz="0" w:space="0" w:color="auto"/>
        <w:bottom w:val="none" w:sz="0" w:space="0" w:color="auto"/>
        <w:right w:val="none" w:sz="0" w:space="0" w:color="auto"/>
      </w:divBdr>
    </w:div>
    <w:div w:id="79602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3BC87-24C8-4DC9-BC44-672BA82D1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137</Words>
  <Characters>785</Characters>
  <Application>Microsoft Office Word</Application>
  <DocSecurity>0</DocSecurity>
  <Lines>6</Lines>
  <Paragraphs>1</Paragraphs>
  <ScaleCrop>false</ScaleCrop>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8</cp:revision>
  <cp:lastPrinted>2020-10-20T08:13:00Z</cp:lastPrinted>
  <dcterms:created xsi:type="dcterms:W3CDTF">2020-10-28T00:56:00Z</dcterms:created>
  <dcterms:modified xsi:type="dcterms:W3CDTF">2020-11-30T01:01:00Z</dcterms:modified>
</cp:coreProperties>
</file>