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center"/>
        <w:outlineLvl w:val="0"/>
        <w:rPr>
          <w:rFonts w:ascii="华文中宋" w:hAnsi="华文中宋" w:eastAsia="华文中宋" w:cs="宋体"/>
          <w:b/>
          <w:bCs/>
          <w:kern w:val="36"/>
          <w:sz w:val="36"/>
          <w:szCs w:val="48"/>
        </w:rPr>
      </w:pPr>
      <w:r>
        <w:rPr>
          <w:rFonts w:hint="eastAsia" w:ascii="华文中宋" w:hAnsi="华文中宋" w:eastAsia="华文中宋" w:cs="宋体"/>
          <w:b/>
          <w:bCs/>
          <w:kern w:val="36"/>
          <w:sz w:val="36"/>
          <w:szCs w:val="48"/>
        </w:rPr>
        <w:t>关于开展上海理工大学第</w:t>
      </w:r>
      <w:r>
        <w:rPr>
          <w:rFonts w:hint="eastAsia" w:ascii="华文中宋" w:hAnsi="华文中宋" w:eastAsia="华文中宋" w:cs="宋体"/>
          <w:b/>
          <w:bCs/>
          <w:kern w:val="36"/>
          <w:sz w:val="36"/>
          <w:szCs w:val="48"/>
          <w:lang w:val="en-US" w:eastAsia="zh-CN"/>
        </w:rPr>
        <w:t>十</w:t>
      </w:r>
      <w:r>
        <w:rPr>
          <w:rFonts w:hint="eastAsia" w:ascii="华文中宋" w:hAnsi="华文中宋" w:eastAsia="华文中宋" w:cs="宋体"/>
          <w:b/>
          <w:bCs/>
          <w:kern w:val="36"/>
          <w:sz w:val="36"/>
          <w:szCs w:val="48"/>
        </w:rPr>
        <w:t>期优秀博士生</w:t>
      </w:r>
    </w:p>
    <w:p>
      <w:pPr>
        <w:widowControl/>
        <w:spacing w:before="100" w:beforeAutospacing="1" w:after="100" w:afterAutospacing="1" w:line="400" w:lineRule="exact"/>
        <w:jc w:val="center"/>
        <w:outlineLvl w:val="0"/>
        <w:rPr>
          <w:rFonts w:ascii="华文中宋" w:hAnsi="华文中宋" w:eastAsia="华文中宋" w:cs="宋体"/>
          <w:b/>
          <w:bCs/>
          <w:kern w:val="36"/>
          <w:sz w:val="36"/>
          <w:szCs w:val="48"/>
        </w:rPr>
      </w:pPr>
      <w:r>
        <w:rPr>
          <w:rFonts w:hint="eastAsia" w:ascii="华文中宋" w:hAnsi="华文中宋" w:eastAsia="华文中宋" w:cs="宋体"/>
          <w:b/>
          <w:bCs/>
          <w:kern w:val="36"/>
          <w:sz w:val="36"/>
          <w:szCs w:val="48"/>
        </w:rPr>
        <w:t>激励计划的通知</w:t>
      </w:r>
    </w:p>
    <w:p>
      <w:pPr>
        <w:widowControl/>
        <w:spacing w:line="420" w:lineRule="atLeast"/>
        <w:ind w:right="54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各学院及在读博士生：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t>为激发博士生科技创新精神，培养创新拔尖人才，经研究决定，现将202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年优秀博士生激励计划相关事宜通知如下：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条件及原则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sz w:val="28"/>
          <w:szCs w:val="28"/>
        </w:rPr>
        <w:t>按《上海理工大学优秀博士研究生激励计划实施办法》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上理工研[2021]1号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（附件一）的要求执行。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对象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20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20年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秋季入学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，为完成高水平研究预计需适当延长学年的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全日制非定向博士研究生。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 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日－20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申请者填写《上海理工大学优秀博士生激励计划申请书》（附件二），简称为《申请书》，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准备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相应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材料：与《申请书》中“已取得的科研成果”一栏中对应论文、专利和其他成果的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证明材料电子版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。论文需提供期刊封面、目录、论文全文和检索证明，被录用的论文需提供录用证明。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为便于评审每篇论文单独一个文件夹，并按照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中填写顺序命名。例如：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中第1篇论文，支撑材料中的文件夹应命名为：论文1；文件夹内检索证明命名为：论文1—检索证明。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申请者根据所在学院的规定时限，将申请材料（纸质及电子版申请书各1份，与申请书内容相对应的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支撑材料1份）提交至相应的学院。所在学科为共享学科的博士生需提交申请材料至相应主体学院。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日－202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学院对申请资格及材料进行初审，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28"/>
          <w:szCs w:val="28"/>
        </w:rPr>
        <w:t>将推荐人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的纸质材料、电子材料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及学院汇总表（附件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）纸质版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电子版各一份交研究生院。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学校组织专家对学院推荐人选进行评议，确定拟资助名单并进行公示。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资助期限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月1日起至博士完成学位论文答辩止（资助最长不超过24个月）。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研究生院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2022年11月23日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yNjM2ZDFjYjI5MWI4MmQwNDY2ZGNmMTU5ZWY3MzgifQ=="/>
  </w:docVars>
  <w:rsids>
    <w:rsidRoot w:val="009F5999"/>
    <w:rsid w:val="003014B8"/>
    <w:rsid w:val="0039349D"/>
    <w:rsid w:val="009F5999"/>
    <w:rsid w:val="00AC1020"/>
    <w:rsid w:val="00D26BD2"/>
    <w:rsid w:val="00E16D85"/>
    <w:rsid w:val="0822685D"/>
    <w:rsid w:val="087244B5"/>
    <w:rsid w:val="09F71624"/>
    <w:rsid w:val="0AFF233E"/>
    <w:rsid w:val="0FEB5787"/>
    <w:rsid w:val="1410334B"/>
    <w:rsid w:val="169C43D1"/>
    <w:rsid w:val="1B1275C4"/>
    <w:rsid w:val="1B821539"/>
    <w:rsid w:val="1D3C4F3E"/>
    <w:rsid w:val="1D5B5B20"/>
    <w:rsid w:val="1D774AFE"/>
    <w:rsid w:val="25AE3087"/>
    <w:rsid w:val="27C6290A"/>
    <w:rsid w:val="2B786983"/>
    <w:rsid w:val="2B824D9A"/>
    <w:rsid w:val="2D720E3E"/>
    <w:rsid w:val="32C43EEA"/>
    <w:rsid w:val="3C447E49"/>
    <w:rsid w:val="3D073351"/>
    <w:rsid w:val="466F2DAF"/>
    <w:rsid w:val="467632F5"/>
    <w:rsid w:val="48C3739F"/>
    <w:rsid w:val="4BEC3FC8"/>
    <w:rsid w:val="4BEF0206"/>
    <w:rsid w:val="4CD34FFD"/>
    <w:rsid w:val="57E90FAB"/>
    <w:rsid w:val="59F9006D"/>
    <w:rsid w:val="5FAF353A"/>
    <w:rsid w:val="600C0AFA"/>
    <w:rsid w:val="60F5158E"/>
    <w:rsid w:val="612D0B50"/>
    <w:rsid w:val="667E3DD4"/>
    <w:rsid w:val="672D1356"/>
    <w:rsid w:val="6A13447B"/>
    <w:rsid w:val="6AB500E1"/>
    <w:rsid w:val="6B43739A"/>
    <w:rsid w:val="75074712"/>
    <w:rsid w:val="764346F2"/>
    <w:rsid w:val="77306FC2"/>
    <w:rsid w:val="7C52568F"/>
    <w:rsid w:val="7DA265ED"/>
    <w:rsid w:val="7E7E0307"/>
    <w:rsid w:val="7EB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737</Characters>
  <Lines>4</Lines>
  <Paragraphs>1</Paragraphs>
  <TotalTime>10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2020-10-26T06:57:00Z</dcterms:created>
  <dc:creator>黄钰</dc:creator>
  <cp:lastModifiedBy>HY</cp:lastModifiedBy>
  <dcterms:modified xsi:type="dcterms:W3CDTF">2022-11-23T05:28:15Z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7324CE7ABD2B4AF6B0739993EA826A97</vt:lpwstr>
  </property>
</Properties>
</file>