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C31C7F" w:rsidRPr="00C31C7F">
        <w:rPr>
          <w:rFonts w:cs="Times New Roman"/>
          <w:color w:val="auto"/>
          <w:kern w:val="2"/>
          <w:sz w:val="32"/>
          <w:szCs w:val="32"/>
        </w:rPr>
        <w:t>202</w:t>
      </w:r>
      <w:r w:rsidR="00697F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58319B">
        <w:rPr>
          <w:rFonts w:cs="Times New Roman"/>
          <w:color w:val="auto"/>
          <w:kern w:val="2"/>
          <w:sz w:val="32"/>
          <w:szCs w:val="32"/>
        </w:rPr>
        <w:t>4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D9B8A" wp14:editId="4BD4ECC7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F827B9" w:rsidRDefault="00F827B9" w:rsidP="00F827B9">
      <w:bookmarkStart w:id="0" w:name="_Toc57721702"/>
      <w:bookmarkStart w:id="1" w:name="_Toc57725813"/>
    </w:p>
    <w:bookmarkEnd w:id="0"/>
    <w:bookmarkEnd w:id="1"/>
    <w:p w:rsidR="000108BC" w:rsidRDefault="0058319B" w:rsidP="00177213">
      <w:pPr>
        <w:pStyle w:val="1"/>
      </w:pPr>
      <w:r w:rsidRPr="0058319B">
        <w:rPr>
          <w:rFonts w:hint="eastAsia"/>
        </w:rPr>
        <w:t>关于调整管理学院学位分委员会</w:t>
      </w:r>
    </w:p>
    <w:p w:rsidR="00AF465D" w:rsidRDefault="0058319B" w:rsidP="00177213">
      <w:pPr>
        <w:pStyle w:val="1"/>
      </w:pPr>
      <w:r w:rsidRPr="0058319B">
        <w:t>成员的通知</w:t>
      </w:r>
    </w:p>
    <w:p w:rsidR="00177213" w:rsidRPr="00697F38" w:rsidRDefault="00177213" w:rsidP="00177213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2" w:name="_GoBack"/>
      <w:bookmarkEnd w:id="2"/>
    </w:p>
    <w:p w:rsidR="0058319B" w:rsidRPr="0058319B" w:rsidRDefault="0058319B" w:rsidP="0058319B">
      <w:pPr>
        <w:spacing w:line="576" w:lineRule="exact"/>
        <w:rPr>
          <w:rFonts w:ascii="仿宋_GB2312" w:hAnsi="Times New Roman" w:cs="Times New Roman"/>
          <w:szCs w:val="32"/>
        </w:rPr>
      </w:pPr>
      <w:r w:rsidRPr="0058319B">
        <w:rPr>
          <w:rFonts w:ascii="仿宋_GB2312" w:hAnsi="Times New Roman" w:cs="Times New Roman" w:hint="eastAsia"/>
          <w:szCs w:val="32"/>
        </w:rPr>
        <w:t>院内各部门：</w:t>
      </w:r>
    </w:p>
    <w:p w:rsidR="00AF465D" w:rsidRDefault="0058319B" w:rsidP="0058319B">
      <w:pPr>
        <w:spacing w:line="576" w:lineRule="exact"/>
        <w:ind w:firstLineChars="200" w:firstLine="640"/>
        <w:rPr>
          <w:rFonts w:ascii="Times New Roman" w:hAnsi="Times New Roman" w:cs="Times New Roman"/>
          <w:color w:val="000000" w:themeColor="text1"/>
          <w:szCs w:val="32"/>
        </w:rPr>
      </w:pPr>
      <w:r w:rsidRPr="0058319B">
        <w:rPr>
          <w:rFonts w:ascii="仿宋_GB2312" w:hAnsi="Times New Roman" w:cs="Times New Roman" w:hint="eastAsia"/>
          <w:szCs w:val="32"/>
        </w:rPr>
        <w:t>根据学院人事变动情况以及学校关于学位委员会成员的相关规定，经院党政联席会议研究，决定将管理学院学位分委员会成员调整如下</w:t>
      </w:r>
      <w:r w:rsidR="00C31C7F" w:rsidRPr="00C31C7F">
        <w:rPr>
          <w:rFonts w:ascii="Times New Roman" w:hAnsi="Times New Roman" w:cs="Times New Roman"/>
          <w:color w:val="000000" w:themeColor="text1"/>
          <w:szCs w:val="32"/>
        </w:rPr>
        <w:t>：</w:t>
      </w:r>
    </w:p>
    <w:p w:rsidR="0058319B" w:rsidRPr="0058319B" w:rsidRDefault="0058319B" w:rsidP="0058319B">
      <w:pPr>
        <w:spacing w:line="576" w:lineRule="exact"/>
        <w:ind w:firstLineChars="200" w:firstLine="640"/>
        <w:rPr>
          <w:rFonts w:ascii="Times New Roman" w:hAnsi="Times New Roman" w:cs="Times New Roman"/>
          <w:color w:val="000000" w:themeColor="text1"/>
          <w:szCs w:val="32"/>
        </w:rPr>
      </w:pP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主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任：赵来军</w:t>
      </w:r>
    </w:p>
    <w:p w:rsidR="0058319B" w:rsidRPr="0058319B" w:rsidRDefault="0058319B" w:rsidP="0058319B">
      <w:pPr>
        <w:spacing w:line="576" w:lineRule="exact"/>
        <w:ind w:firstLineChars="200" w:firstLine="640"/>
        <w:rPr>
          <w:rFonts w:ascii="Times New Roman" w:hAnsi="Times New Roman" w:cs="Times New Roman"/>
          <w:color w:val="000000" w:themeColor="text1"/>
          <w:szCs w:val="32"/>
        </w:rPr>
      </w:pP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副主任：张永庆</w:t>
      </w:r>
    </w:p>
    <w:p w:rsidR="0058319B" w:rsidRDefault="0058319B" w:rsidP="0058319B">
      <w:pPr>
        <w:spacing w:line="576" w:lineRule="exact"/>
        <w:ind w:firstLineChars="200" w:firstLine="640"/>
        <w:rPr>
          <w:rFonts w:ascii="Times New Roman" w:hAnsi="Times New Roman" w:cs="Times New Roman"/>
          <w:color w:val="000000" w:themeColor="text1"/>
          <w:szCs w:val="32"/>
        </w:rPr>
      </w:pP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委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员：（按姓氏笔画为序）</w:t>
      </w:r>
    </w:p>
    <w:p w:rsidR="0058319B" w:rsidRPr="0058319B" w:rsidRDefault="0058319B" w:rsidP="0058319B">
      <w:pPr>
        <w:spacing w:line="576" w:lineRule="exact"/>
        <w:ind w:left="1898"/>
        <w:rPr>
          <w:rFonts w:ascii="Times New Roman" w:hAnsi="Times New Roman" w:cs="Times New Roman"/>
          <w:color w:val="000000" w:themeColor="text1"/>
          <w:szCs w:val="32"/>
        </w:rPr>
      </w:pP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马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良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叶春明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孙英隽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吴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忠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proofErr w:type="gramStart"/>
      <w:r w:rsidRPr="0058319B">
        <w:rPr>
          <w:rFonts w:ascii="Times New Roman" w:hAnsi="Times New Roman" w:cs="Times New Roman"/>
          <w:color w:val="000000" w:themeColor="text1"/>
          <w:szCs w:val="32"/>
        </w:rPr>
        <w:t>宋良荣</w:t>
      </w:r>
      <w:proofErr w:type="gramEnd"/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张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proofErr w:type="gramStart"/>
      <w:r w:rsidRPr="0058319B">
        <w:rPr>
          <w:rFonts w:ascii="Times New Roman" w:hAnsi="Times New Roman" w:cs="Times New Roman"/>
          <w:color w:val="000000" w:themeColor="text1"/>
          <w:szCs w:val="32"/>
        </w:rPr>
        <w:t>峥</w:t>
      </w:r>
      <w:proofErr w:type="gramEnd"/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罗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芳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郭进利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高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岩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葛玉辉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韩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印</w:t>
      </w:r>
      <w:r w:rsidR="0047283D"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="0047283D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proofErr w:type="gramStart"/>
      <w:r w:rsidRPr="0058319B">
        <w:rPr>
          <w:rFonts w:ascii="Times New Roman" w:hAnsi="Times New Roman" w:cs="Times New Roman"/>
          <w:color w:val="000000" w:themeColor="text1"/>
          <w:szCs w:val="32"/>
        </w:rPr>
        <w:t>雷良海</w:t>
      </w:r>
      <w:proofErr w:type="gramEnd"/>
      <w:r w:rsidR="0047283D" w:rsidRPr="0058319B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="0047283D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/>
          <w:color w:val="000000" w:themeColor="text1"/>
          <w:szCs w:val="32"/>
        </w:rPr>
        <w:t>魏景赋</w:t>
      </w:r>
    </w:p>
    <w:p w:rsidR="003250FB" w:rsidRPr="0058319B" w:rsidRDefault="0058319B" w:rsidP="0058319B">
      <w:pPr>
        <w:spacing w:line="576" w:lineRule="exact"/>
        <w:ind w:firstLineChars="200" w:firstLine="640"/>
        <w:rPr>
          <w:rFonts w:ascii="仿宋_GB2312" w:hAnsi="Times New Roman" w:cs="Times New Roman"/>
          <w:sz w:val="24"/>
          <w:szCs w:val="32"/>
        </w:rPr>
      </w:pPr>
      <w:proofErr w:type="gramStart"/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秘</w:t>
      </w:r>
      <w:proofErr w:type="gramEnd"/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书：许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58319B">
        <w:rPr>
          <w:rFonts w:ascii="Times New Roman" w:hAnsi="Times New Roman" w:cs="Times New Roman" w:hint="eastAsia"/>
          <w:color w:val="000000" w:themeColor="text1"/>
          <w:szCs w:val="32"/>
        </w:rPr>
        <w:t>静</w:t>
      </w:r>
    </w:p>
    <w:p w:rsidR="00AF465D" w:rsidRPr="0084524D" w:rsidRDefault="00AF465D" w:rsidP="005E3DFC">
      <w:pPr>
        <w:ind w:left="480" w:right="4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管理学院</w:t>
      </w:r>
    </w:p>
    <w:p w:rsidR="00AF465D" w:rsidRPr="0084524D" w:rsidRDefault="00AF465D" w:rsidP="00AF465D">
      <w:pPr>
        <w:ind w:left="48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20</w:t>
      </w:r>
      <w:r w:rsidR="00C31C7F">
        <w:rPr>
          <w:rFonts w:ascii="仿宋_GB2312" w:hAnsi="Times New Roman" w:cs="Times New Roman"/>
          <w:sz w:val="30"/>
          <w:szCs w:val="30"/>
        </w:rPr>
        <w:t>2</w:t>
      </w:r>
      <w:r w:rsidR="00034183">
        <w:rPr>
          <w:rFonts w:ascii="仿宋_GB2312" w:hAnsi="Times New Roman" w:cs="Times New Roman"/>
          <w:sz w:val="30"/>
          <w:szCs w:val="30"/>
        </w:rPr>
        <w:t>1</w:t>
      </w:r>
      <w:r w:rsidRPr="0084524D">
        <w:rPr>
          <w:rFonts w:ascii="仿宋_GB2312" w:hAnsi="Times New Roman" w:cs="Times New Roman" w:hint="eastAsia"/>
          <w:sz w:val="30"/>
          <w:szCs w:val="30"/>
        </w:rPr>
        <w:t>年</w:t>
      </w:r>
      <w:r w:rsidR="0058319B">
        <w:rPr>
          <w:rFonts w:ascii="仿宋_GB2312" w:hAnsi="Times New Roman" w:cs="Times New Roman"/>
          <w:sz w:val="30"/>
          <w:szCs w:val="30"/>
        </w:rPr>
        <w:t>3</w:t>
      </w:r>
      <w:r w:rsidRPr="0084524D">
        <w:rPr>
          <w:rFonts w:ascii="仿宋_GB2312" w:hAnsi="Times New Roman" w:cs="Times New Roman" w:hint="eastAsia"/>
          <w:sz w:val="30"/>
          <w:szCs w:val="30"/>
        </w:rPr>
        <w:t>月</w:t>
      </w:r>
      <w:r w:rsidR="00034183">
        <w:rPr>
          <w:rFonts w:ascii="仿宋_GB2312" w:hAnsi="Times New Roman" w:cs="Times New Roman"/>
          <w:sz w:val="30"/>
          <w:szCs w:val="30"/>
        </w:rPr>
        <w:t>8</w:t>
      </w:r>
      <w:r w:rsidRPr="0084524D">
        <w:rPr>
          <w:rFonts w:ascii="仿宋_GB2312" w:hAnsi="Times New Roman" w:cs="Times New Roman" w:hint="eastAsia"/>
          <w:sz w:val="30"/>
          <w:szCs w:val="30"/>
        </w:rPr>
        <w:t>日</w:t>
      </w:r>
    </w:p>
    <w:p w:rsidR="00AF465D" w:rsidRPr="007C39A0" w:rsidRDefault="00AF465D" w:rsidP="003250FB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7967" wp14:editId="04B24F3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9F36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DE6C" wp14:editId="3525A3FC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E5D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3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 w:rsidR="00C31C7F">
        <w:rPr>
          <w:rFonts w:ascii="仿宋_GB2312" w:hAnsi="Times New Roman" w:cs="Times New Roman"/>
          <w:sz w:val="28"/>
          <w:szCs w:val="28"/>
        </w:rPr>
        <w:t>2</w:t>
      </w:r>
      <w:r w:rsidR="00034183">
        <w:rPr>
          <w:rFonts w:ascii="仿宋_GB2312" w:hAnsi="Times New Roman" w:cs="Times New Roman"/>
          <w:sz w:val="28"/>
          <w:szCs w:val="28"/>
        </w:rPr>
        <w:t>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 w:rsidR="0058319B">
        <w:rPr>
          <w:rFonts w:ascii="仿宋_GB2312" w:hAnsi="Times New Roman" w:cs="Times New Roman"/>
          <w:sz w:val="28"/>
          <w:szCs w:val="28"/>
        </w:rPr>
        <w:t>3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 w:rsidR="00034183">
        <w:rPr>
          <w:rFonts w:ascii="仿宋_GB2312" w:hAnsi="Times New Roman" w:cs="Times New Roman"/>
          <w:sz w:val="28"/>
          <w:szCs w:val="28"/>
        </w:rPr>
        <w:t>8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3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</w:p>
    <w:sectPr w:rsidR="00AF465D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E00" w:rsidRDefault="001C5E00" w:rsidP="008972C7">
      <w:r>
        <w:separator/>
      </w:r>
    </w:p>
  </w:endnote>
  <w:endnote w:type="continuationSeparator" w:id="0">
    <w:p w:rsidR="001C5E00" w:rsidRDefault="001C5E00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E00" w:rsidRDefault="001C5E00" w:rsidP="008972C7">
      <w:r>
        <w:separator/>
      </w:r>
    </w:p>
  </w:footnote>
  <w:footnote w:type="continuationSeparator" w:id="0">
    <w:p w:rsidR="001C5E00" w:rsidRDefault="001C5E00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9"/>
    <w:rsid w:val="000108BC"/>
    <w:rsid w:val="00034183"/>
    <w:rsid w:val="00040802"/>
    <w:rsid w:val="00157742"/>
    <w:rsid w:val="00164704"/>
    <w:rsid w:val="00177213"/>
    <w:rsid w:val="001C5E00"/>
    <w:rsid w:val="00234BF5"/>
    <w:rsid w:val="00290D24"/>
    <w:rsid w:val="002A3C35"/>
    <w:rsid w:val="002C1672"/>
    <w:rsid w:val="00306F09"/>
    <w:rsid w:val="00313205"/>
    <w:rsid w:val="003250FB"/>
    <w:rsid w:val="003D4A70"/>
    <w:rsid w:val="003F5FDF"/>
    <w:rsid w:val="00422BB9"/>
    <w:rsid w:val="004416D8"/>
    <w:rsid w:val="0047283D"/>
    <w:rsid w:val="004C70E5"/>
    <w:rsid w:val="005079D6"/>
    <w:rsid w:val="00547AF6"/>
    <w:rsid w:val="0058319B"/>
    <w:rsid w:val="005E3DFC"/>
    <w:rsid w:val="00697F38"/>
    <w:rsid w:val="006C4056"/>
    <w:rsid w:val="007F3B4B"/>
    <w:rsid w:val="00803872"/>
    <w:rsid w:val="00854E1F"/>
    <w:rsid w:val="008972C7"/>
    <w:rsid w:val="0098282B"/>
    <w:rsid w:val="00995BAB"/>
    <w:rsid w:val="009B20DF"/>
    <w:rsid w:val="00A71C8D"/>
    <w:rsid w:val="00A87E43"/>
    <w:rsid w:val="00AB5A20"/>
    <w:rsid w:val="00AF465D"/>
    <w:rsid w:val="00B13B1C"/>
    <w:rsid w:val="00B175BD"/>
    <w:rsid w:val="00B87333"/>
    <w:rsid w:val="00BB2AAB"/>
    <w:rsid w:val="00C31C7F"/>
    <w:rsid w:val="00C32152"/>
    <w:rsid w:val="00C7687A"/>
    <w:rsid w:val="00CA0B7A"/>
    <w:rsid w:val="00D229E9"/>
    <w:rsid w:val="00D817E9"/>
    <w:rsid w:val="00DB6A9B"/>
    <w:rsid w:val="00DF5D19"/>
    <w:rsid w:val="00DF74D8"/>
    <w:rsid w:val="00E85A64"/>
    <w:rsid w:val="00E948BE"/>
    <w:rsid w:val="00F234AF"/>
    <w:rsid w:val="00F3167E"/>
    <w:rsid w:val="00F827B9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012E4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5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57742"/>
  </w:style>
  <w:style w:type="paragraph" w:styleId="TOC2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9B62-9DE1-4B28-8556-D10E1668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FengChen</cp:lastModifiedBy>
  <cp:revision>13</cp:revision>
  <dcterms:created xsi:type="dcterms:W3CDTF">2020-12-09T06:06:00Z</dcterms:created>
  <dcterms:modified xsi:type="dcterms:W3CDTF">2021-05-12T07:10:00Z</dcterms:modified>
</cp:coreProperties>
</file>