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8A7" w:rsidRDefault="00EC5864" w:rsidP="00237FCD">
      <w:pPr>
        <w:spacing w:beforeLines="50" w:afterLines="50" w:line="360" w:lineRule="exact"/>
        <w:jc w:val="center"/>
        <w:rPr>
          <w:rFonts w:ascii="Times New Roman" w:eastAsia="黑体" w:hAnsi="黑体" w:cs="Times New Roman"/>
          <w:sz w:val="30"/>
          <w:szCs w:val="30"/>
        </w:rPr>
      </w:pPr>
      <w:r>
        <w:rPr>
          <w:rFonts w:ascii="Times New Roman" w:eastAsia="黑体" w:hAnsi="Times New Roman" w:cs="Times New Roman"/>
          <w:sz w:val="30"/>
          <w:szCs w:val="30"/>
        </w:rPr>
        <w:t>2014</w:t>
      </w:r>
      <w:r>
        <w:rPr>
          <w:rFonts w:ascii="Times New Roman" w:eastAsia="黑体" w:hAnsi="黑体" w:cs="Times New Roman"/>
          <w:sz w:val="30"/>
          <w:szCs w:val="30"/>
        </w:rPr>
        <w:t>年上海</w:t>
      </w:r>
      <w:r>
        <w:rPr>
          <w:rFonts w:ascii="Times New Roman" w:eastAsia="黑体" w:hAnsi="黑体" w:cs="Times New Roman" w:hint="eastAsia"/>
          <w:sz w:val="30"/>
          <w:szCs w:val="30"/>
        </w:rPr>
        <w:t>“</w:t>
      </w:r>
      <w:r>
        <w:rPr>
          <w:rFonts w:ascii="Times New Roman" w:hAnsi="Times New Roman" w:cs="Times New Roman"/>
          <w:b/>
          <w:sz w:val="28"/>
          <w:szCs w:val="28"/>
        </w:rPr>
        <w:t>金融市场改革与公司金融</w:t>
      </w:r>
      <w:r>
        <w:rPr>
          <w:rFonts w:ascii="Times New Roman" w:eastAsia="黑体" w:hAnsi="黑体" w:cs="Times New Roman"/>
          <w:sz w:val="30"/>
          <w:szCs w:val="30"/>
        </w:rPr>
        <w:t>”</w:t>
      </w:r>
      <w:r>
        <w:rPr>
          <w:rFonts w:ascii="Times New Roman" w:eastAsia="黑体" w:hAnsi="黑体" w:cs="Times New Roman"/>
          <w:sz w:val="30"/>
          <w:szCs w:val="30"/>
        </w:rPr>
        <w:t>研究生学术论坛</w:t>
      </w:r>
    </w:p>
    <w:p w:rsidR="000C28A7" w:rsidRDefault="00EC5864" w:rsidP="00237FCD">
      <w:pPr>
        <w:spacing w:beforeLines="50" w:afterLines="50" w:line="360" w:lineRule="exact"/>
        <w:jc w:val="center"/>
        <w:rPr>
          <w:rFonts w:ascii="Times New Roman" w:eastAsia="黑体" w:hAnsi="Times New Roman" w:cs="Times New Roman"/>
          <w:sz w:val="30"/>
          <w:szCs w:val="30"/>
        </w:rPr>
      </w:pPr>
      <w:r>
        <w:rPr>
          <w:rFonts w:ascii="Times New Roman" w:eastAsia="黑体" w:hAnsi="黑体" w:cs="Times New Roman"/>
          <w:sz w:val="30"/>
          <w:szCs w:val="30"/>
        </w:rPr>
        <w:t>征文</w:t>
      </w:r>
      <w:r>
        <w:rPr>
          <w:rFonts w:ascii="Times New Roman" w:eastAsia="黑体" w:hAnsi="黑体" w:cs="Times New Roman" w:hint="eastAsia"/>
          <w:sz w:val="30"/>
          <w:szCs w:val="30"/>
        </w:rPr>
        <w:t>启事</w:t>
      </w:r>
    </w:p>
    <w:p w:rsidR="000C28A7" w:rsidRDefault="000C28A7" w:rsidP="00237FCD">
      <w:pPr>
        <w:spacing w:afterLines="50" w:line="360" w:lineRule="exact"/>
        <w:jc w:val="center"/>
        <w:rPr>
          <w:rFonts w:ascii="Times New Roman" w:hAnsi="Times New Roman" w:cs="Times New Roman"/>
          <w:b/>
          <w:sz w:val="28"/>
          <w:szCs w:val="28"/>
        </w:rPr>
      </w:pPr>
    </w:p>
    <w:p w:rsidR="000C28A7" w:rsidRDefault="00EC5864">
      <w:pPr>
        <w:spacing w:line="360" w:lineRule="auto"/>
        <w:rPr>
          <w:rFonts w:ascii="宋体" w:hAnsi="宋体" w:cs="宋体"/>
          <w:sz w:val="24"/>
          <w:szCs w:val="24"/>
        </w:rPr>
      </w:pPr>
      <w:r>
        <w:rPr>
          <w:rFonts w:ascii="宋体" w:hAnsi="宋体" w:cs="宋体" w:hint="eastAsia"/>
          <w:sz w:val="24"/>
          <w:szCs w:val="24"/>
        </w:rPr>
        <w:t xml:space="preserve">主办单位：上海市学位委员会　</w:t>
      </w:r>
    </w:p>
    <w:p w:rsidR="000C28A7" w:rsidRDefault="00EC5864">
      <w:pPr>
        <w:spacing w:line="360" w:lineRule="auto"/>
        <w:rPr>
          <w:rFonts w:ascii="宋体" w:hAnsi="宋体" w:cs="宋体"/>
          <w:sz w:val="24"/>
          <w:szCs w:val="24"/>
        </w:rPr>
      </w:pPr>
      <w:r>
        <w:rPr>
          <w:rFonts w:ascii="宋体" w:hAnsi="宋体" w:cs="宋体" w:hint="eastAsia"/>
          <w:sz w:val="24"/>
          <w:szCs w:val="24"/>
        </w:rPr>
        <w:t>承办单位：上海财经大学</w:t>
      </w:r>
    </w:p>
    <w:p w:rsidR="000C28A7" w:rsidRDefault="00EC5864">
      <w:pPr>
        <w:spacing w:line="360" w:lineRule="auto"/>
        <w:rPr>
          <w:rFonts w:ascii="宋体" w:hAnsi="宋体" w:cs="宋体"/>
          <w:sz w:val="24"/>
          <w:szCs w:val="24"/>
        </w:rPr>
      </w:pPr>
      <w:r>
        <w:rPr>
          <w:rFonts w:ascii="宋体" w:hAnsi="宋体" w:cs="宋体" w:hint="eastAsia"/>
          <w:sz w:val="24"/>
          <w:szCs w:val="24"/>
        </w:rPr>
        <w:t>论坛主题：金融市场改革与公司金融</w:t>
      </w:r>
    </w:p>
    <w:p w:rsidR="000C28A7" w:rsidRDefault="00EC5864">
      <w:pPr>
        <w:spacing w:line="360" w:lineRule="auto"/>
        <w:rPr>
          <w:rFonts w:ascii="宋体" w:hAnsi="宋体" w:cs="宋体"/>
          <w:sz w:val="24"/>
          <w:szCs w:val="24"/>
        </w:rPr>
      </w:pPr>
      <w:r>
        <w:rPr>
          <w:rFonts w:ascii="宋体" w:hAnsi="宋体" w:cs="宋体" w:hint="eastAsia"/>
          <w:sz w:val="24"/>
          <w:szCs w:val="24"/>
        </w:rPr>
        <w:t>论坛介绍：</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开办“上海市研究生学术论坛”，为广大研究生提供学术交流的重要平台，促进跨校、跨院系高层次学生之间交流与研讨，通过不同学术背景的知识观点、思想相互碰撞与融合，拓宽学术思路与领域，激发创新激情，提高研究生创新能力。</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本次“金融市场改革与公司金融”学术论坛依托上海财经大学金融学院，整合上海市及其它地区各院校学术资源，致力于增强研究生科研创新能力及增进金融学术交流，将于</w:t>
      </w:r>
      <w:r>
        <w:rPr>
          <w:rFonts w:ascii="宋体" w:hAnsi="宋体" w:cs="宋体" w:hint="eastAsia"/>
          <w:b/>
          <w:sz w:val="24"/>
          <w:szCs w:val="24"/>
        </w:rPr>
        <w:t>2014</w:t>
      </w:r>
      <w:r>
        <w:rPr>
          <w:rFonts w:ascii="宋体" w:hAnsi="宋体" w:cs="宋体" w:hint="eastAsia"/>
          <w:b/>
          <w:sz w:val="24"/>
          <w:szCs w:val="24"/>
        </w:rPr>
        <w:t>年</w:t>
      </w:r>
      <w:r>
        <w:rPr>
          <w:rFonts w:ascii="宋体" w:hAnsi="宋体" w:cs="宋体" w:hint="eastAsia"/>
          <w:b/>
          <w:sz w:val="24"/>
          <w:szCs w:val="24"/>
        </w:rPr>
        <w:t>6</w:t>
      </w:r>
      <w:r>
        <w:rPr>
          <w:rFonts w:ascii="宋体" w:hAnsi="宋体" w:cs="宋体" w:hint="eastAsia"/>
          <w:b/>
          <w:sz w:val="24"/>
          <w:szCs w:val="24"/>
        </w:rPr>
        <w:t>月</w:t>
      </w:r>
      <w:r>
        <w:rPr>
          <w:rFonts w:ascii="宋体" w:hAnsi="宋体" w:cs="宋体" w:hint="eastAsia"/>
          <w:b/>
          <w:sz w:val="24"/>
          <w:szCs w:val="24"/>
        </w:rPr>
        <w:t>14</w:t>
      </w:r>
      <w:r>
        <w:rPr>
          <w:rFonts w:ascii="宋体" w:hAnsi="宋体" w:cs="宋体" w:hint="eastAsia"/>
          <w:b/>
          <w:sz w:val="24"/>
          <w:szCs w:val="24"/>
        </w:rPr>
        <w:t>日、</w:t>
      </w:r>
      <w:r>
        <w:rPr>
          <w:rFonts w:ascii="宋体" w:hAnsi="宋体" w:cs="宋体" w:hint="eastAsia"/>
          <w:b/>
          <w:sz w:val="24"/>
          <w:szCs w:val="24"/>
        </w:rPr>
        <w:t>15</w:t>
      </w:r>
      <w:r>
        <w:rPr>
          <w:rFonts w:ascii="宋体" w:hAnsi="宋体" w:cs="宋体" w:hint="eastAsia"/>
          <w:b/>
          <w:sz w:val="24"/>
          <w:szCs w:val="24"/>
        </w:rPr>
        <w:t>日</w:t>
      </w:r>
      <w:r>
        <w:rPr>
          <w:rFonts w:ascii="宋体" w:hAnsi="宋体" w:cs="宋体" w:hint="eastAsia"/>
          <w:sz w:val="24"/>
          <w:szCs w:val="24"/>
        </w:rPr>
        <w:t>在</w:t>
      </w:r>
      <w:r>
        <w:rPr>
          <w:rFonts w:ascii="宋体" w:hAnsi="宋体" w:cs="宋体" w:hint="eastAsia"/>
          <w:b/>
          <w:sz w:val="24"/>
          <w:szCs w:val="24"/>
        </w:rPr>
        <w:t>上海财经大学同德楼</w:t>
      </w:r>
      <w:r>
        <w:rPr>
          <w:rFonts w:ascii="宋体" w:hAnsi="宋体" w:cs="宋体" w:hint="eastAsia"/>
          <w:sz w:val="24"/>
          <w:szCs w:val="24"/>
        </w:rPr>
        <w:t>举行。</w:t>
      </w:r>
    </w:p>
    <w:p w:rsidR="000C28A7" w:rsidRDefault="000C28A7">
      <w:pPr>
        <w:spacing w:line="360" w:lineRule="auto"/>
        <w:ind w:firstLineChars="200" w:firstLine="480"/>
        <w:rPr>
          <w:rFonts w:ascii="宋体" w:hAnsi="宋体" w:cs="宋体"/>
          <w:sz w:val="24"/>
          <w:szCs w:val="24"/>
        </w:rPr>
      </w:pPr>
      <w:bookmarkStart w:id="0" w:name="_GoBack"/>
      <w:bookmarkEnd w:id="0"/>
    </w:p>
    <w:p w:rsidR="000C28A7" w:rsidRDefault="00EC5864">
      <w:pPr>
        <w:spacing w:line="360" w:lineRule="auto"/>
        <w:rPr>
          <w:rFonts w:ascii="宋体" w:hAnsi="宋体" w:cs="宋体"/>
          <w:sz w:val="24"/>
          <w:szCs w:val="24"/>
        </w:rPr>
      </w:pPr>
      <w:r>
        <w:rPr>
          <w:rFonts w:ascii="宋体" w:hAnsi="宋体" w:cs="宋体" w:hint="eastAsia"/>
          <w:b/>
          <w:bCs/>
          <w:sz w:val="24"/>
          <w:szCs w:val="24"/>
        </w:rPr>
        <w:t>一、论坛内容：</w:t>
      </w:r>
    </w:p>
    <w:p w:rsidR="000C28A7" w:rsidRDefault="00EC5864">
      <w:pPr>
        <w:pStyle w:val="1"/>
        <w:spacing w:line="360" w:lineRule="auto"/>
        <w:ind w:firstLineChars="0" w:firstLine="0"/>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、由知名学者做学术前沿、热点的主题报告；</w:t>
      </w:r>
    </w:p>
    <w:p w:rsidR="000C28A7" w:rsidRDefault="00EC5864">
      <w:pPr>
        <w:pStyle w:val="1"/>
        <w:spacing w:line="360" w:lineRule="auto"/>
        <w:ind w:firstLineChars="0" w:firstLine="0"/>
        <w:rPr>
          <w:rFonts w:ascii="宋体" w:hAnsi="宋体" w:cs="宋体"/>
          <w:sz w:val="24"/>
          <w:szCs w:val="24"/>
        </w:rPr>
      </w:pPr>
      <w:r>
        <w:rPr>
          <w:rFonts w:ascii="宋体" w:hAnsi="宋体" w:cs="宋体" w:hint="eastAsia"/>
          <w:sz w:val="24"/>
          <w:szCs w:val="24"/>
        </w:rPr>
        <w:t xml:space="preserve">    2</w:t>
      </w:r>
      <w:r>
        <w:rPr>
          <w:rFonts w:ascii="宋体" w:hAnsi="宋体" w:cs="宋体" w:hint="eastAsia"/>
          <w:sz w:val="24"/>
          <w:szCs w:val="24"/>
        </w:rPr>
        <w:t>、研究生学术报告及专家点评；</w:t>
      </w:r>
    </w:p>
    <w:p w:rsidR="000C28A7" w:rsidRDefault="00EC5864">
      <w:pPr>
        <w:pStyle w:val="1"/>
        <w:spacing w:line="360" w:lineRule="auto"/>
        <w:ind w:firstLineChars="0" w:firstLine="0"/>
        <w:rPr>
          <w:rFonts w:ascii="宋体" w:hAnsi="宋体" w:cs="宋体"/>
          <w:sz w:val="24"/>
          <w:szCs w:val="24"/>
        </w:rPr>
      </w:pPr>
      <w:r>
        <w:rPr>
          <w:rFonts w:ascii="宋体" w:hAnsi="宋体" w:cs="宋体" w:hint="eastAsia"/>
          <w:sz w:val="24"/>
          <w:szCs w:val="24"/>
        </w:rPr>
        <w:t xml:space="preserve">    3</w:t>
      </w:r>
      <w:r>
        <w:rPr>
          <w:rFonts w:ascii="宋体" w:hAnsi="宋体" w:cs="宋体" w:hint="eastAsia"/>
          <w:sz w:val="24"/>
          <w:szCs w:val="24"/>
        </w:rPr>
        <w:t>、学术沙龙（研究生自由讨论和交流）；</w:t>
      </w:r>
    </w:p>
    <w:p w:rsidR="000C28A7" w:rsidRDefault="00EC5864">
      <w:pPr>
        <w:pStyle w:val="1"/>
        <w:spacing w:line="360" w:lineRule="auto"/>
        <w:ind w:firstLineChars="0" w:firstLine="0"/>
        <w:rPr>
          <w:rFonts w:ascii="宋体" w:hAnsi="宋体" w:cs="宋体"/>
          <w:sz w:val="24"/>
          <w:szCs w:val="24"/>
        </w:rPr>
      </w:pPr>
      <w:r>
        <w:rPr>
          <w:rFonts w:ascii="宋体" w:hAnsi="宋体" w:cs="宋体" w:hint="eastAsia"/>
          <w:sz w:val="24"/>
          <w:szCs w:val="24"/>
        </w:rPr>
        <w:t xml:space="preserve">    4</w:t>
      </w:r>
      <w:r>
        <w:rPr>
          <w:rFonts w:ascii="宋体" w:hAnsi="宋体" w:cs="宋体" w:hint="eastAsia"/>
          <w:sz w:val="24"/>
          <w:szCs w:val="24"/>
        </w:rPr>
        <w:t>、评选“优秀论文”。</w:t>
      </w:r>
    </w:p>
    <w:p w:rsidR="000C28A7" w:rsidRDefault="00EC5864">
      <w:pPr>
        <w:spacing w:line="360" w:lineRule="auto"/>
        <w:rPr>
          <w:rFonts w:ascii="宋体" w:hAnsi="宋体" w:cs="宋体"/>
          <w:b/>
          <w:bCs/>
          <w:sz w:val="24"/>
          <w:szCs w:val="24"/>
        </w:rPr>
      </w:pPr>
      <w:r>
        <w:rPr>
          <w:rFonts w:ascii="宋体" w:hAnsi="宋体" w:cs="宋体" w:hint="eastAsia"/>
          <w:b/>
          <w:bCs/>
          <w:sz w:val="24"/>
          <w:szCs w:val="24"/>
        </w:rPr>
        <w:t>二、论坛主题：</w:t>
      </w:r>
    </w:p>
    <w:p w:rsidR="000C28A7" w:rsidRDefault="00EC5864">
      <w:pPr>
        <w:spacing w:line="360" w:lineRule="auto"/>
        <w:ind w:firstLineChars="250" w:firstLine="602"/>
        <w:rPr>
          <w:rFonts w:ascii="宋体" w:hAnsi="宋体" w:cs="宋体"/>
          <w:b/>
          <w:sz w:val="24"/>
          <w:szCs w:val="24"/>
        </w:rPr>
      </w:pPr>
      <w:r>
        <w:rPr>
          <w:rFonts w:ascii="宋体" w:hAnsi="宋体" w:cs="宋体" w:hint="eastAsia"/>
          <w:b/>
          <w:sz w:val="24"/>
          <w:szCs w:val="24"/>
        </w:rPr>
        <w:t>1</w:t>
      </w:r>
      <w:r>
        <w:rPr>
          <w:rFonts w:ascii="宋体" w:hAnsi="宋体" w:cs="宋体" w:hint="eastAsia"/>
          <w:b/>
          <w:sz w:val="24"/>
          <w:szCs w:val="24"/>
        </w:rPr>
        <w:t>、完善金融市场体系，丰富金融市场层次</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发展普惠金融、支持金融创新的相关研究；</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(2)</w:t>
      </w:r>
      <w:bookmarkStart w:id="1" w:name="OLE_LINK9"/>
      <w:r>
        <w:rPr>
          <w:rFonts w:ascii="宋体" w:hAnsi="宋体" w:cs="宋体" w:hint="eastAsia"/>
          <w:sz w:val="24"/>
          <w:szCs w:val="24"/>
        </w:rPr>
        <w:t>股权制度改革相关问题研究，例如</w:t>
      </w:r>
      <w:r>
        <w:rPr>
          <w:rFonts w:ascii="宋体" w:hAnsi="宋体" w:cs="宋体" w:hint="eastAsia"/>
          <w:sz w:val="24"/>
          <w:szCs w:val="24"/>
        </w:rPr>
        <w:t>IPO</w:t>
      </w:r>
      <w:r>
        <w:rPr>
          <w:rFonts w:ascii="宋体" w:hAnsi="宋体" w:cs="宋体" w:hint="eastAsia"/>
          <w:sz w:val="24"/>
          <w:szCs w:val="24"/>
        </w:rPr>
        <w:t>制度改革，股权分置改革，新三板</w:t>
      </w:r>
      <w:bookmarkEnd w:id="1"/>
      <w:r>
        <w:rPr>
          <w:rFonts w:ascii="宋体" w:hAnsi="宋体" w:cs="宋体" w:hint="eastAsia"/>
          <w:sz w:val="24"/>
          <w:szCs w:val="24"/>
        </w:rPr>
        <w:t>市场、</w:t>
      </w:r>
      <w:bookmarkStart w:id="2" w:name="OLE_LINK13"/>
      <w:r>
        <w:rPr>
          <w:rFonts w:ascii="宋体" w:hAnsi="宋体" w:cs="宋体" w:hint="eastAsia"/>
          <w:sz w:val="24"/>
          <w:szCs w:val="24"/>
        </w:rPr>
        <w:t>创业板推出，股票退市制度推出的研究</w:t>
      </w:r>
      <w:bookmarkEnd w:id="2"/>
      <w:r>
        <w:rPr>
          <w:rFonts w:ascii="宋体" w:hAnsi="宋体" w:cs="宋体" w:hint="eastAsia"/>
          <w:sz w:val="24"/>
          <w:szCs w:val="24"/>
        </w:rPr>
        <w:t>；</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债券市场建设相关问题研究；</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民间资本借贷模式及允许民间资本发起设立中小型民间金融机构的相关研究；</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金融衍生品市场相关问题研究，例如融资融券、股指期货、国债期权等</w:t>
      </w:r>
      <w:r>
        <w:rPr>
          <w:rFonts w:ascii="宋体" w:hAnsi="宋体" w:cs="宋体" w:hint="eastAsia"/>
          <w:sz w:val="24"/>
          <w:szCs w:val="24"/>
        </w:rPr>
        <w:lastRenderedPageBreak/>
        <w:t>推出后的影响和意义。</w:t>
      </w:r>
    </w:p>
    <w:p w:rsidR="000C28A7" w:rsidRDefault="00EC5864">
      <w:pPr>
        <w:spacing w:line="360" w:lineRule="auto"/>
        <w:ind w:firstLineChars="250" w:firstLine="602"/>
        <w:rPr>
          <w:rFonts w:ascii="宋体" w:hAnsi="宋体" w:cs="宋体"/>
          <w:b/>
          <w:sz w:val="24"/>
          <w:szCs w:val="24"/>
        </w:rPr>
      </w:pPr>
      <w:r>
        <w:rPr>
          <w:rFonts w:ascii="宋体" w:hAnsi="宋体" w:cs="宋体" w:hint="eastAsia"/>
          <w:b/>
          <w:sz w:val="24"/>
          <w:szCs w:val="24"/>
        </w:rPr>
        <w:t>2</w:t>
      </w:r>
      <w:r>
        <w:rPr>
          <w:rFonts w:ascii="宋体" w:hAnsi="宋体" w:cs="宋体" w:hint="eastAsia"/>
          <w:b/>
          <w:sz w:val="24"/>
          <w:szCs w:val="24"/>
        </w:rPr>
        <w:t>、完善金融市场机制，健全金融市场的传导效率和调整能力</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人民币国际化战略相关问题研究；</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人民币汇率市场化相关问题研究；</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利率市场化相关问题研究；</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资本账户开放相关问题研究；</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 xml:space="preserve">(5) </w:t>
      </w:r>
      <w:r>
        <w:rPr>
          <w:rFonts w:ascii="宋体" w:hAnsi="宋体" w:cs="宋体" w:hint="eastAsia"/>
          <w:sz w:val="24"/>
          <w:szCs w:val="24"/>
        </w:rPr>
        <w:t>在我国金融市场上如何健全供求关系相关问题研究。</w:t>
      </w:r>
    </w:p>
    <w:p w:rsidR="000C28A7" w:rsidRDefault="00EC5864">
      <w:pPr>
        <w:spacing w:line="360" w:lineRule="auto"/>
        <w:ind w:firstLineChars="250" w:firstLine="602"/>
        <w:rPr>
          <w:rFonts w:ascii="宋体" w:hAnsi="宋体" w:cs="宋体"/>
          <w:sz w:val="24"/>
          <w:szCs w:val="24"/>
        </w:rPr>
      </w:pPr>
      <w:r>
        <w:rPr>
          <w:rFonts w:ascii="宋体" w:hAnsi="宋体" w:cs="宋体" w:hint="eastAsia"/>
          <w:b/>
          <w:sz w:val="24"/>
          <w:szCs w:val="24"/>
        </w:rPr>
        <w:t>3</w:t>
      </w:r>
      <w:r>
        <w:rPr>
          <w:rFonts w:ascii="宋体" w:hAnsi="宋体" w:cs="宋体" w:hint="eastAsia"/>
          <w:b/>
          <w:sz w:val="24"/>
          <w:szCs w:val="24"/>
        </w:rPr>
        <w:t>、企业金融研究，完善企业金融问题研究，提高企业经营效率</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代理人冲突问题，包括经理人与大股东冲突，大股东主导下的资产重组、上市公司效率与股东利益问题，股权人与债权人的利益冲突，控股股东利益支持、转移与企业绩效问题等；</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企业经理人或所在地区执政者变更与公司治理的影响，从经理人行为或执政当局行为来研究其对公司治理影响，包括公司的融资决策，股利政策，经营效率，投资决策等；</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经理人激励与企业价值问题研究，关于经理人激励的制度设计及其对公司价值</w:t>
      </w:r>
      <w:r>
        <w:rPr>
          <w:rFonts w:ascii="宋体" w:hAnsi="宋体" w:cs="宋体" w:hint="eastAsia"/>
          <w:sz w:val="24"/>
          <w:szCs w:val="24"/>
        </w:rPr>
        <w:t>的影响；</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企业消费、投融资问题研究，完善传统的</w:t>
      </w:r>
      <w:r>
        <w:rPr>
          <w:rFonts w:ascii="宋体" w:hAnsi="宋体" w:cs="宋体" w:hint="eastAsia"/>
          <w:sz w:val="24"/>
          <w:szCs w:val="24"/>
        </w:rPr>
        <w:t>MM</w:t>
      </w:r>
      <w:r>
        <w:rPr>
          <w:rFonts w:ascii="宋体" w:hAnsi="宋体" w:cs="宋体" w:hint="eastAsia"/>
          <w:sz w:val="24"/>
          <w:szCs w:val="24"/>
        </w:rPr>
        <w:t>定理一、二不足或缺陷，将消费、融资、投资等综合考量，构建</w:t>
      </w:r>
      <w:r>
        <w:rPr>
          <w:rFonts w:ascii="宋体" w:hAnsi="宋体" w:cs="宋体" w:hint="eastAsia"/>
          <w:sz w:val="24"/>
          <w:szCs w:val="24"/>
        </w:rPr>
        <w:t>DSGE</w:t>
      </w:r>
      <w:r>
        <w:rPr>
          <w:rFonts w:ascii="宋体" w:hAnsi="宋体" w:cs="宋体" w:hint="eastAsia"/>
          <w:sz w:val="24"/>
          <w:szCs w:val="24"/>
        </w:rPr>
        <w:t>模型等；</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企业风险管理研究，包括财务风险，市场风险，营运风险，流动性风险管理等等。</w:t>
      </w:r>
    </w:p>
    <w:p w:rsidR="000C28A7" w:rsidRDefault="00EC5864">
      <w:pPr>
        <w:spacing w:line="360" w:lineRule="auto"/>
        <w:ind w:firstLineChars="200" w:firstLine="482"/>
        <w:rPr>
          <w:rFonts w:ascii="宋体" w:hAnsi="宋体" w:cs="宋体"/>
          <w:sz w:val="24"/>
          <w:szCs w:val="24"/>
        </w:rPr>
      </w:pPr>
      <w:r>
        <w:rPr>
          <w:rFonts w:ascii="宋体" w:hAnsi="宋体" w:cs="宋体" w:hint="eastAsia"/>
          <w:b/>
          <w:sz w:val="24"/>
          <w:szCs w:val="24"/>
        </w:rPr>
        <w:t>4</w:t>
      </w:r>
      <w:r>
        <w:rPr>
          <w:rFonts w:ascii="宋体" w:hAnsi="宋体" w:cs="宋体" w:hint="eastAsia"/>
          <w:b/>
          <w:sz w:val="24"/>
          <w:szCs w:val="24"/>
        </w:rPr>
        <w:t>、金融市场制度建设与完善，致力于构建完善的金融监管体系</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关于建立存款保险制度设计、分类及对商业银行、对投资者的影响研究；</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(2)</w:t>
      </w:r>
      <w:bookmarkStart w:id="3" w:name="_Hlk385441865"/>
      <w:r>
        <w:rPr>
          <w:rFonts w:ascii="宋体" w:hAnsi="宋体" w:cs="宋体" w:hint="eastAsia"/>
          <w:sz w:val="24"/>
          <w:szCs w:val="24"/>
        </w:rPr>
        <w:t>关于完善金融机构市场化退出机制的相关问题研究</w:t>
      </w:r>
      <w:bookmarkEnd w:id="3"/>
      <w:r>
        <w:rPr>
          <w:rFonts w:ascii="宋体" w:hAnsi="宋体" w:cs="宋体" w:hint="eastAsia"/>
          <w:sz w:val="24"/>
          <w:szCs w:val="24"/>
        </w:rPr>
        <w:t>；</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(3)</w:t>
      </w:r>
      <w:bookmarkStart w:id="4" w:name="OLE_LINK51"/>
      <w:r>
        <w:rPr>
          <w:rFonts w:ascii="宋体" w:hAnsi="宋体" w:cs="宋体" w:hint="eastAsia"/>
          <w:sz w:val="24"/>
          <w:szCs w:val="24"/>
        </w:rPr>
        <w:t>关于各职能部门的金融监管职责划分、协调机制及监管标准</w:t>
      </w:r>
      <w:bookmarkEnd w:id="4"/>
      <w:r>
        <w:rPr>
          <w:rFonts w:ascii="宋体" w:hAnsi="宋体" w:cs="宋体" w:hint="eastAsia"/>
          <w:sz w:val="24"/>
          <w:szCs w:val="24"/>
        </w:rPr>
        <w:t>相关问题研究；</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中央银行的货币政策与中央政府的财政政策等问题的研究。</w:t>
      </w:r>
    </w:p>
    <w:p w:rsidR="000C28A7" w:rsidRDefault="00EC5864">
      <w:pPr>
        <w:spacing w:line="360" w:lineRule="auto"/>
        <w:ind w:firstLineChars="200" w:firstLine="482"/>
        <w:rPr>
          <w:rFonts w:ascii="宋体" w:hAnsi="宋体" w:cs="宋体"/>
          <w:b/>
          <w:sz w:val="24"/>
          <w:szCs w:val="24"/>
        </w:rPr>
      </w:pPr>
      <w:r>
        <w:rPr>
          <w:rFonts w:ascii="宋体" w:hAnsi="宋体" w:cs="宋体" w:hint="eastAsia"/>
          <w:b/>
          <w:sz w:val="24"/>
          <w:szCs w:val="24"/>
        </w:rPr>
        <w:t>5</w:t>
      </w:r>
      <w:r>
        <w:rPr>
          <w:rFonts w:ascii="宋体" w:hAnsi="宋体" w:cs="宋体" w:hint="eastAsia"/>
          <w:b/>
          <w:sz w:val="24"/>
          <w:szCs w:val="24"/>
        </w:rPr>
        <w:t>、</w:t>
      </w:r>
      <w:r>
        <w:rPr>
          <w:rFonts w:ascii="宋体" w:hAnsi="宋体" w:cs="宋体" w:hint="eastAsia"/>
          <w:b/>
          <w:color w:val="000000"/>
          <w:sz w:val="24"/>
          <w:szCs w:val="24"/>
        </w:rPr>
        <w:t>上海自贸区金融改革专题</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对接上海自贸区的商业银行金融创新研究；</w:t>
      </w:r>
    </w:p>
    <w:p w:rsidR="000C28A7" w:rsidRDefault="00EC5864">
      <w:pPr>
        <w:spacing w:line="360" w:lineRule="auto"/>
        <w:ind w:leftChars="228" w:left="479"/>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上海自贸区的中资银行分支机构监管套利的风险防范研究；</w:t>
      </w:r>
      <w:r>
        <w:rPr>
          <w:rFonts w:ascii="宋体" w:hAnsi="宋体" w:cs="宋体" w:hint="eastAsia"/>
          <w:sz w:val="24"/>
          <w:szCs w:val="24"/>
        </w:rPr>
        <w:br/>
      </w:r>
      <w:r>
        <w:rPr>
          <w:rFonts w:ascii="宋体" w:hAnsi="宋体" w:cs="宋体" w:hint="eastAsia"/>
          <w:sz w:val="24"/>
          <w:szCs w:val="24"/>
        </w:rPr>
        <w:lastRenderedPageBreak/>
        <w:t>(3)</w:t>
      </w:r>
      <w:r>
        <w:rPr>
          <w:rFonts w:ascii="宋体" w:hAnsi="宋体" w:cs="宋体" w:hint="eastAsia"/>
          <w:sz w:val="24"/>
          <w:szCs w:val="24"/>
        </w:rPr>
        <w:t>上海自贸区建立离岸保险和再保险中心研究；</w:t>
      </w:r>
      <w:r>
        <w:rPr>
          <w:rFonts w:ascii="宋体" w:hAnsi="宋体" w:cs="宋体" w:hint="eastAsia"/>
          <w:sz w:val="24"/>
          <w:szCs w:val="24"/>
        </w:rPr>
        <w:br/>
        <w:t>(4)</w:t>
      </w:r>
      <w:r>
        <w:rPr>
          <w:rFonts w:ascii="宋体" w:hAnsi="宋体" w:cs="宋体" w:hint="eastAsia"/>
          <w:sz w:val="24"/>
          <w:szCs w:val="24"/>
        </w:rPr>
        <w:t>自贸区资本项目开放下的资金集散效应及风险控制研究；</w:t>
      </w:r>
      <w:r>
        <w:rPr>
          <w:rFonts w:ascii="宋体" w:hAnsi="宋体" w:cs="宋体" w:hint="eastAsia"/>
          <w:sz w:val="24"/>
          <w:szCs w:val="24"/>
        </w:rPr>
        <w:br/>
        <w:t>(5)</w:t>
      </w:r>
      <w:r>
        <w:rPr>
          <w:rFonts w:ascii="宋体" w:hAnsi="宋体" w:cs="宋体" w:hint="eastAsia"/>
          <w:sz w:val="24"/>
          <w:szCs w:val="24"/>
        </w:rPr>
        <w:t>上海自由贸易试验区金融争端解决机制研究；</w:t>
      </w:r>
      <w:r>
        <w:rPr>
          <w:rFonts w:ascii="宋体" w:hAnsi="宋体" w:cs="宋体" w:hint="eastAsia"/>
          <w:sz w:val="24"/>
          <w:szCs w:val="24"/>
        </w:rPr>
        <w:br/>
        <w:t>(6)</w:t>
      </w:r>
      <w:r>
        <w:rPr>
          <w:rFonts w:ascii="宋体" w:hAnsi="宋体" w:cs="宋体" w:hint="eastAsia"/>
          <w:sz w:val="24"/>
          <w:szCs w:val="24"/>
        </w:rPr>
        <w:t>股权投资基金利用上海自贸区政策、推动实体经济转型发展研究；</w:t>
      </w:r>
      <w:r>
        <w:rPr>
          <w:rFonts w:ascii="宋体" w:hAnsi="宋体" w:cs="宋体" w:hint="eastAsia"/>
          <w:sz w:val="24"/>
          <w:szCs w:val="24"/>
        </w:rPr>
        <w:br/>
        <w:t>(7)</w:t>
      </w:r>
      <w:r>
        <w:rPr>
          <w:rFonts w:ascii="宋体" w:hAnsi="宋体" w:cs="宋体" w:hint="eastAsia"/>
          <w:sz w:val="24"/>
          <w:szCs w:val="24"/>
        </w:rPr>
        <w:t>外汇储备对自贸区金融开放的保障机制研究；</w:t>
      </w:r>
    </w:p>
    <w:p w:rsidR="000C28A7" w:rsidRDefault="00EC5864">
      <w:pPr>
        <w:spacing w:line="360" w:lineRule="auto"/>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自贸区背景下人民币国际化对国内资本市场的影响</w:t>
      </w:r>
      <w:r>
        <w:rPr>
          <w:rFonts w:ascii="宋体" w:hAnsi="宋体" w:cs="宋体" w:hint="eastAsia"/>
          <w:sz w:val="24"/>
          <w:szCs w:val="24"/>
        </w:rPr>
        <w:t>。</w:t>
      </w:r>
      <w:r>
        <w:rPr>
          <w:rFonts w:ascii="宋体" w:hAnsi="宋体" w:cs="宋体" w:hint="eastAsia"/>
          <w:sz w:val="24"/>
          <w:szCs w:val="24"/>
        </w:rPr>
        <w:t> </w:t>
      </w:r>
    </w:p>
    <w:p w:rsidR="000C28A7" w:rsidRDefault="00EC5864">
      <w:pPr>
        <w:spacing w:line="360" w:lineRule="auto"/>
        <w:rPr>
          <w:rFonts w:ascii="宋体" w:hAnsi="宋体" w:cs="宋体"/>
          <w:sz w:val="24"/>
          <w:szCs w:val="24"/>
        </w:rPr>
      </w:pPr>
      <w:r>
        <w:rPr>
          <w:rFonts w:ascii="宋体" w:hAnsi="宋体" w:cs="宋体" w:hint="eastAsia"/>
          <w:b/>
          <w:bCs/>
          <w:sz w:val="24"/>
          <w:szCs w:val="24"/>
        </w:rPr>
        <w:t>三、征文要求：</w:t>
      </w:r>
    </w:p>
    <w:p w:rsidR="000C28A7" w:rsidRDefault="00EC5864">
      <w:pPr>
        <w:pStyle w:val="1"/>
        <w:spacing w:line="360" w:lineRule="auto"/>
        <w:ind w:firstLineChars="0" w:firstLine="0"/>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、论文可以围绕上述专题，但不局限于上述专题；</w:t>
      </w:r>
    </w:p>
    <w:p w:rsidR="00237FCD" w:rsidRDefault="00EC5864" w:rsidP="00237FCD">
      <w:pPr>
        <w:pStyle w:val="1"/>
        <w:spacing w:line="360" w:lineRule="auto"/>
        <w:ind w:firstLineChars="0" w:firstLine="465"/>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、论文第一作者需享有文稿的著作权，否则文责自负</w:t>
      </w:r>
      <w:r w:rsidR="00237FCD">
        <w:rPr>
          <w:rFonts w:ascii="宋体" w:hAnsi="宋体" w:cs="宋体" w:hint="eastAsia"/>
          <w:sz w:val="24"/>
          <w:szCs w:val="24"/>
        </w:rPr>
        <w:t>，已发表、未发表论</w:t>
      </w:r>
    </w:p>
    <w:p w:rsidR="000C28A7" w:rsidRDefault="00237FCD" w:rsidP="00237FCD">
      <w:pPr>
        <w:pStyle w:val="1"/>
        <w:spacing w:line="360" w:lineRule="auto"/>
        <w:ind w:firstLineChars="342" w:firstLine="821"/>
        <w:rPr>
          <w:rFonts w:ascii="宋体" w:hAnsi="宋体" w:cs="宋体"/>
          <w:sz w:val="24"/>
          <w:szCs w:val="24"/>
        </w:rPr>
      </w:pPr>
      <w:r>
        <w:rPr>
          <w:rFonts w:ascii="宋体" w:hAnsi="宋体" w:cs="宋体" w:hint="eastAsia"/>
          <w:sz w:val="24"/>
          <w:szCs w:val="24"/>
        </w:rPr>
        <w:t>文均可投稿</w:t>
      </w:r>
      <w:r w:rsidR="00EC5864">
        <w:rPr>
          <w:rFonts w:ascii="宋体" w:hAnsi="宋体" w:cs="宋体" w:hint="eastAsia"/>
          <w:sz w:val="24"/>
          <w:szCs w:val="24"/>
        </w:rPr>
        <w:t>；</w:t>
      </w:r>
    </w:p>
    <w:p w:rsidR="000C28A7" w:rsidRDefault="00EC5864">
      <w:pPr>
        <w:pStyle w:val="1"/>
        <w:spacing w:line="360" w:lineRule="auto"/>
        <w:ind w:firstLineChars="0" w:firstLine="0"/>
        <w:rPr>
          <w:rFonts w:ascii="宋体" w:hAnsi="宋体" w:cs="宋体"/>
          <w:sz w:val="24"/>
          <w:szCs w:val="24"/>
        </w:rPr>
      </w:pPr>
      <w:r>
        <w:rPr>
          <w:rFonts w:ascii="宋体" w:hAnsi="宋体" w:cs="宋体" w:hint="eastAsia"/>
          <w:sz w:val="24"/>
          <w:szCs w:val="24"/>
        </w:rPr>
        <w:t xml:space="preserve">    3</w:t>
      </w:r>
      <w:r>
        <w:rPr>
          <w:rFonts w:ascii="宋体" w:hAnsi="宋体" w:cs="宋体" w:hint="eastAsia"/>
          <w:sz w:val="24"/>
          <w:szCs w:val="24"/>
        </w:rPr>
        <w:t>、论文须经作者的导师或其他推荐人推荐；</w:t>
      </w:r>
    </w:p>
    <w:p w:rsidR="000C28A7" w:rsidRDefault="00EC5864">
      <w:pPr>
        <w:pStyle w:val="1"/>
        <w:spacing w:line="360" w:lineRule="auto"/>
        <w:ind w:firstLineChars="0" w:firstLine="0"/>
        <w:rPr>
          <w:rFonts w:ascii="宋体" w:hAnsi="宋体" w:cs="宋体"/>
          <w:sz w:val="24"/>
          <w:szCs w:val="24"/>
        </w:rPr>
      </w:pPr>
      <w:r>
        <w:rPr>
          <w:rFonts w:ascii="宋体" w:hAnsi="宋体" w:cs="宋体" w:hint="eastAsia"/>
          <w:sz w:val="24"/>
          <w:szCs w:val="24"/>
        </w:rPr>
        <w:t xml:space="preserve">    4</w:t>
      </w:r>
      <w:r>
        <w:rPr>
          <w:rFonts w:ascii="宋体" w:hAnsi="宋体" w:cs="宋体" w:hint="eastAsia"/>
          <w:sz w:val="24"/>
          <w:szCs w:val="24"/>
        </w:rPr>
        <w:t>、论文字数在</w:t>
      </w:r>
      <w:r>
        <w:rPr>
          <w:rFonts w:ascii="宋体" w:hAnsi="宋体" w:cs="宋体" w:hint="eastAsia"/>
          <w:sz w:val="24"/>
          <w:szCs w:val="24"/>
        </w:rPr>
        <w:t>4000-8000</w:t>
      </w:r>
      <w:r>
        <w:rPr>
          <w:rFonts w:ascii="宋体" w:hAnsi="宋体" w:cs="宋体" w:hint="eastAsia"/>
          <w:sz w:val="24"/>
          <w:szCs w:val="24"/>
        </w:rPr>
        <w:t>字之间，语种限于中英文。内容应包括：标题、作者（姓名、单位、邮编、</w:t>
      </w:r>
      <w:r>
        <w:rPr>
          <w:rFonts w:ascii="宋体" w:hAnsi="宋体" w:cs="宋体" w:hint="eastAsia"/>
          <w:sz w:val="24"/>
          <w:szCs w:val="24"/>
        </w:rPr>
        <w:t>e-mail</w:t>
      </w:r>
      <w:r>
        <w:rPr>
          <w:rFonts w:ascii="宋体" w:hAnsi="宋体" w:cs="宋体" w:hint="eastAsia"/>
          <w:sz w:val="24"/>
          <w:szCs w:val="24"/>
        </w:rPr>
        <w:t>地址、联系电话）、摘要、关键词、正文、参考文献和推荐人姓名；</w:t>
      </w:r>
    </w:p>
    <w:p w:rsidR="000C28A7" w:rsidRDefault="00EC5864">
      <w:pPr>
        <w:pStyle w:val="1"/>
        <w:spacing w:line="360" w:lineRule="auto"/>
        <w:ind w:firstLineChars="0" w:firstLine="0"/>
        <w:rPr>
          <w:rFonts w:ascii="宋体" w:hAnsi="宋体" w:cs="宋体"/>
          <w:sz w:val="24"/>
          <w:szCs w:val="24"/>
        </w:rPr>
      </w:pPr>
      <w:r>
        <w:rPr>
          <w:rFonts w:ascii="宋体" w:hAnsi="宋体" w:cs="宋体" w:hint="eastAsia"/>
          <w:sz w:val="24"/>
          <w:szCs w:val="24"/>
        </w:rPr>
        <w:t xml:space="preserve">    5</w:t>
      </w:r>
      <w:r>
        <w:rPr>
          <w:rFonts w:ascii="宋体" w:hAnsi="宋体" w:cs="宋体" w:hint="eastAsia"/>
          <w:sz w:val="24"/>
          <w:szCs w:val="24"/>
        </w:rPr>
        <w:t>、提交论文一律采用电子版</w:t>
      </w:r>
      <w:r>
        <w:rPr>
          <w:rFonts w:ascii="宋体" w:hAnsi="宋体" w:cs="宋体" w:hint="eastAsia"/>
          <w:sz w:val="24"/>
          <w:szCs w:val="24"/>
        </w:rPr>
        <w:t>word</w:t>
      </w:r>
      <w:r>
        <w:rPr>
          <w:rFonts w:ascii="宋体" w:hAnsi="宋体" w:cs="宋体" w:hint="eastAsia"/>
          <w:sz w:val="24"/>
          <w:szCs w:val="24"/>
        </w:rPr>
        <w:t>文档格式</w:t>
      </w:r>
    </w:p>
    <w:p w:rsidR="000C28A7" w:rsidRDefault="00EC5864">
      <w:pPr>
        <w:pStyle w:val="1"/>
        <w:spacing w:line="360" w:lineRule="auto"/>
        <w:ind w:firstLine="480"/>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中文论文正文选用宋体小四号字；英文论文正文选用</w:t>
      </w:r>
      <w:r>
        <w:rPr>
          <w:rFonts w:ascii="宋体" w:hAnsi="宋体" w:cs="宋体" w:hint="eastAsia"/>
          <w:sz w:val="24"/>
          <w:szCs w:val="24"/>
        </w:rPr>
        <w:t xml:space="preserve">Times New Roman </w:t>
      </w:r>
      <w:r>
        <w:rPr>
          <w:rFonts w:ascii="宋体" w:hAnsi="宋体" w:cs="宋体" w:hint="eastAsia"/>
          <w:sz w:val="24"/>
          <w:szCs w:val="24"/>
        </w:rPr>
        <w:t>12</w:t>
      </w:r>
      <w:r>
        <w:rPr>
          <w:rFonts w:ascii="宋体" w:hAnsi="宋体" w:cs="宋体" w:hint="eastAsia"/>
          <w:sz w:val="24"/>
          <w:szCs w:val="24"/>
        </w:rPr>
        <w:t>号字；</w:t>
      </w:r>
    </w:p>
    <w:p w:rsidR="000C28A7" w:rsidRDefault="00EC5864">
      <w:pPr>
        <w:pStyle w:val="1"/>
        <w:spacing w:line="360" w:lineRule="auto"/>
        <w:ind w:firstLine="480"/>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论文提交一律以附件形式发送至电子邮箱：</w:t>
      </w:r>
      <w:r>
        <w:rPr>
          <w:rFonts w:ascii="宋体" w:hAnsi="宋体" w:cs="宋体" w:hint="eastAsia"/>
          <w:sz w:val="24"/>
          <w:szCs w:val="24"/>
        </w:rPr>
        <w:t>sufejr2014@163.com</w:t>
      </w:r>
      <w:r>
        <w:rPr>
          <w:rFonts w:ascii="宋体" w:hAnsi="宋体" w:cs="宋体" w:hint="eastAsia"/>
          <w:sz w:val="24"/>
          <w:szCs w:val="24"/>
        </w:rPr>
        <w:t>；</w:t>
      </w:r>
    </w:p>
    <w:p w:rsidR="000C28A7" w:rsidRDefault="00EC5864">
      <w:pPr>
        <w:pStyle w:val="1"/>
        <w:spacing w:line="360" w:lineRule="auto"/>
        <w:ind w:firstLine="480"/>
        <w:rPr>
          <w:rFonts w:ascii="宋体" w:hAnsi="宋体" w:cs="宋体"/>
          <w:sz w:val="24"/>
          <w:szCs w:val="24"/>
        </w:rPr>
      </w:pPr>
      <w:r>
        <w:rPr>
          <w:rFonts w:ascii="宋体" w:hAnsi="宋体" w:cs="宋体" w:hint="eastAsia"/>
          <w:sz w:val="24"/>
          <w:szCs w:val="24"/>
        </w:rPr>
        <w:t xml:space="preserve">(3) </w:t>
      </w:r>
      <w:r>
        <w:rPr>
          <w:rFonts w:ascii="宋体" w:hAnsi="宋体" w:cs="宋体" w:hint="eastAsia"/>
          <w:sz w:val="24"/>
          <w:szCs w:val="24"/>
        </w:rPr>
        <w:t>邮件标题：请设为“</w:t>
      </w:r>
      <w:r>
        <w:rPr>
          <w:rFonts w:ascii="宋体" w:hAnsi="宋体" w:cs="宋体" w:hint="eastAsia"/>
          <w:sz w:val="24"/>
          <w:szCs w:val="24"/>
        </w:rPr>
        <w:t>2014</w:t>
      </w:r>
      <w:r>
        <w:rPr>
          <w:rFonts w:ascii="宋体" w:hAnsi="宋体" w:cs="宋体" w:hint="eastAsia"/>
          <w:sz w:val="24"/>
          <w:szCs w:val="24"/>
        </w:rPr>
        <w:t>年学术论坛投稿</w:t>
      </w:r>
      <w:r>
        <w:rPr>
          <w:rFonts w:ascii="宋体" w:hAnsi="宋体" w:cs="宋体" w:hint="eastAsia"/>
          <w:sz w:val="24"/>
          <w:szCs w:val="24"/>
        </w:rPr>
        <w:t>+</w:t>
      </w:r>
      <w:r>
        <w:rPr>
          <w:rFonts w:ascii="宋体" w:hAnsi="宋体" w:cs="宋体" w:hint="eastAsia"/>
          <w:sz w:val="24"/>
          <w:szCs w:val="24"/>
        </w:rPr>
        <w:t>所属主题”。</w:t>
      </w:r>
    </w:p>
    <w:p w:rsidR="000C28A7" w:rsidRDefault="00EC5864">
      <w:pPr>
        <w:pStyle w:val="1"/>
        <w:spacing w:line="360" w:lineRule="auto"/>
        <w:ind w:firstLineChars="196" w:firstLine="472"/>
        <w:rPr>
          <w:rFonts w:ascii="宋体" w:hAnsi="宋体" w:cs="宋体"/>
          <w:b/>
          <w:sz w:val="24"/>
          <w:szCs w:val="24"/>
        </w:rPr>
      </w:pPr>
      <w:r>
        <w:rPr>
          <w:rFonts w:ascii="宋体" w:hAnsi="宋体" w:cs="宋体" w:hint="eastAsia"/>
          <w:b/>
          <w:sz w:val="24"/>
          <w:szCs w:val="24"/>
        </w:rPr>
        <w:t>征文截止日期：</w:t>
      </w:r>
      <w:r>
        <w:rPr>
          <w:rFonts w:ascii="宋体" w:hAnsi="宋体" w:cs="宋体" w:hint="eastAsia"/>
          <w:b/>
          <w:sz w:val="24"/>
          <w:szCs w:val="24"/>
        </w:rPr>
        <w:t>2014</w:t>
      </w:r>
      <w:r>
        <w:rPr>
          <w:rFonts w:ascii="宋体" w:hAnsi="宋体" w:cs="宋体" w:hint="eastAsia"/>
          <w:b/>
          <w:sz w:val="24"/>
          <w:szCs w:val="24"/>
        </w:rPr>
        <w:t>年</w:t>
      </w:r>
      <w:r>
        <w:rPr>
          <w:rFonts w:ascii="宋体" w:hAnsi="宋体" w:cs="宋体" w:hint="eastAsia"/>
          <w:b/>
          <w:sz w:val="24"/>
          <w:szCs w:val="24"/>
        </w:rPr>
        <w:t>6</w:t>
      </w:r>
      <w:r>
        <w:rPr>
          <w:rFonts w:ascii="宋体" w:hAnsi="宋体" w:cs="宋体" w:hint="eastAsia"/>
          <w:b/>
          <w:sz w:val="24"/>
          <w:szCs w:val="24"/>
        </w:rPr>
        <w:t>月</w:t>
      </w:r>
      <w:r>
        <w:rPr>
          <w:rFonts w:ascii="宋体" w:hAnsi="宋体" w:cs="宋体" w:hint="eastAsia"/>
          <w:b/>
          <w:sz w:val="24"/>
          <w:szCs w:val="24"/>
        </w:rPr>
        <w:t>5</w:t>
      </w:r>
      <w:r>
        <w:rPr>
          <w:rFonts w:ascii="宋体" w:hAnsi="宋体" w:cs="宋体" w:hint="eastAsia"/>
          <w:b/>
          <w:sz w:val="24"/>
          <w:szCs w:val="24"/>
        </w:rPr>
        <w:t>日。</w:t>
      </w:r>
    </w:p>
    <w:p w:rsidR="000C28A7" w:rsidRDefault="00EC5864">
      <w:pPr>
        <w:spacing w:line="360" w:lineRule="auto"/>
        <w:rPr>
          <w:rFonts w:ascii="宋体" w:hAnsi="宋体" w:cs="宋体"/>
          <w:sz w:val="24"/>
          <w:szCs w:val="24"/>
        </w:rPr>
      </w:pPr>
      <w:r>
        <w:rPr>
          <w:rFonts w:ascii="宋体" w:hAnsi="宋体" w:cs="宋体" w:hint="eastAsia"/>
          <w:b/>
          <w:bCs/>
          <w:sz w:val="24"/>
          <w:szCs w:val="24"/>
        </w:rPr>
        <w:t>四、评审及奖励：</w:t>
      </w:r>
    </w:p>
    <w:p w:rsidR="000C28A7" w:rsidRDefault="00EC5864">
      <w:pPr>
        <w:pStyle w:val="1"/>
        <w:spacing w:line="360" w:lineRule="auto"/>
        <w:ind w:firstLineChars="0" w:firstLine="0"/>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、所有提交的论文由本论坛邀请对应领域专家进行评审；</w:t>
      </w:r>
    </w:p>
    <w:p w:rsidR="000C28A7" w:rsidRDefault="00EC5864">
      <w:pPr>
        <w:pStyle w:val="1"/>
        <w:spacing w:line="360" w:lineRule="auto"/>
        <w:ind w:firstLineChars="0" w:firstLine="0"/>
        <w:rPr>
          <w:rFonts w:ascii="宋体" w:hAnsi="宋体" w:cs="宋体"/>
          <w:sz w:val="24"/>
          <w:szCs w:val="24"/>
        </w:rPr>
      </w:pPr>
      <w:r>
        <w:rPr>
          <w:rFonts w:ascii="宋体" w:hAnsi="宋体" w:cs="宋体" w:hint="eastAsia"/>
          <w:sz w:val="24"/>
          <w:szCs w:val="24"/>
        </w:rPr>
        <w:t xml:space="preserve">    2</w:t>
      </w:r>
      <w:r>
        <w:rPr>
          <w:rFonts w:ascii="宋体" w:hAnsi="宋体" w:cs="宋体" w:hint="eastAsia"/>
          <w:sz w:val="24"/>
          <w:szCs w:val="24"/>
        </w:rPr>
        <w:t>、论坛将评选“优秀论文”若干篇；</w:t>
      </w:r>
    </w:p>
    <w:p w:rsidR="000C28A7" w:rsidRDefault="00EC5864">
      <w:pPr>
        <w:pStyle w:val="1"/>
        <w:spacing w:line="360" w:lineRule="auto"/>
        <w:ind w:firstLineChars="0" w:firstLine="0"/>
        <w:rPr>
          <w:rFonts w:ascii="宋体" w:hAnsi="宋体" w:cs="宋体"/>
          <w:sz w:val="24"/>
          <w:szCs w:val="24"/>
        </w:rPr>
      </w:pPr>
      <w:r>
        <w:rPr>
          <w:rFonts w:ascii="宋体" w:hAnsi="宋体" w:cs="宋体" w:hint="eastAsia"/>
          <w:sz w:val="24"/>
          <w:szCs w:val="24"/>
        </w:rPr>
        <w:t xml:space="preserve">    3</w:t>
      </w:r>
      <w:r>
        <w:rPr>
          <w:rFonts w:ascii="宋体" w:hAnsi="宋体" w:cs="宋体" w:hint="eastAsia"/>
          <w:sz w:val="24"/>
          <w:szCs w:val="24"/>
        </w:rPr>
        <w:t>、论坛将编辑“</w:t>
      </w:r>
      <w:r>
        <w:rPr>
          <w:rFonts w:ascii="宋体" w:hAnsi="宋体" w:cs="宋体" w:hint="eastAsia"/>
          <w:sz w:val="24"/>
          <w:szCs w:val="24"/>
        </w:rPr>
        <w:t>2014</w:t>
      </w:r>
      <w:r>
        <w:rPr>
          <w:rFonts w:ascii="宋体" w:hAnsi="宋体" w:cs="宋体" w:hint="eastAsia"/>
          <w:sz w:val="24"/>
          <w:szCs w:val="24"/>
        </w:rPr>
        <w:t>年上海市研究生学术论坛”文集，部分论文可推荐至相关学术刊物发表；</w:t>
      </w:r>
    </w:p>
    <w:p w:rsidR="000C28A7" w:rsidRDefault="00EC5864">
      <w:pPr>
        <w:pStyle w:val="1"/>
        <w:spacing w:line="360" w:lineRule="auto"/>
        <w:ind w:firstLineChars="0" w:firstLine="0"/>
        <w:rPr>
          <w:rFonts w:ascii="宋体" w:hAnsi="宋体" w:cs="宋体"/>
          <w:sz w:val="24"/>
          <w:szCs w:val="24"/>
        </w:rPr>
      </w:pPr>
      <w:r>
        <w:rPr>
          <w:rFonts w:ascii="宋体" w:hAnsi="宋体" w:cs="宋体" w:hint="eastAsia"/>
          <w:sz w:val="24"/>
          <w:szCs w:val="24"/>
        </w:rPr>
        <w:t xml:space="preserve">    4</w:t>
      </w:r>
      <w:r>
        <w:rPr>
          <w:rFonts w:ascii="宋体" w:hAnsi="宋体" w:cs="宋体" w:hint="eastAsia"/>
          <w:sz w:val="24"/>
          <w:szCs w:val="24"/>
        </w:rPr>
        <w:t>、投稿者将被邀请参加本论坛活动；</w:t>
      </w:r>
    </w:p>
    <w:p w:rsidR="000C28A7" w:rsidRDefault="00EC5864">
      <w:pPr>
        <w:pStyle w:val="1"/>
        <w:spacing w:line="360" w:lineRule="auto"/>
        <w:ind w:firstLineChars="0" w:firstLine="0"/>
        <w:rPr>
          <w:rFonts w:ascii="宋体" w:hAnsi="宋体" w:cs="宋体"/>
          <w:sz w:val="24"/>
          <w:szCs w:val="24"/>
        </w:rPr>
      </w:pPr>
      <w:r>
        <w:rPr>
          <w:rFonts w:ascii="宋体" w:hAnsi="宋体" w:cs="宋体" w:hint="eastAsia"/>
          <w:sz w:val="24"/>
          <w:szCs w:val="24"/>
        </w:rPr>
        <w:t xml:space="preserve">    5</w:t>
      </w:r>
      <w:r>
        <w:rPr>
          <w:rFonts w:ascii="宋体" w:hAnsi="宋体" w:cs="宋体" w:hint="eastAsia"/>
          <w:sz w:val="24"/>
          <w:szCs w:val="24"/>
        </w:rPr>
        <w:t>、本论坛不收取任何费用。</w:t>
      </w:r>
    </w:p>
    <w:p w:rsidR="000C28A7" w:rsidRDefault="000C28A7">
      <w:pPr>
        <w:pStyle w:val="1"/>
        <w:spacing w:line="360" w:lineRule="auto"/>
        <w:ind w:firstLineChars="0" w:firstLine="0"/>
        <w:rPr>
          <w:rFonts w:ascii="宋体" w:hAnsi="宋体" w:cs="宋体"/>
          <w:sz w:val="24"/>
          <w:szCs w:val="24"/>
        </w:rPr>
      </w:pPr>
    </w:p>
    <w:p w:rsidR="000C28A7" w:rsidRDefault="00EC5864">
      <w:pPr>
        <w:pStyle w:val="1"/>
        <w:spacing w:line="360" w:lineRule="auto"/>
        <w:ind w:firstLineChars="0" w:firstLine="0"/>
        <w:rPr>
          <w:rFonts w:ascii="宋体" w:hAnsi="宋体" w:cs="宋体"/>
          <w:sz w:val="24"/>
          <w:szCs w:val="24"/>
        </w:rPr>
      </w:pPr>
      <w:r>
        <w:rPr>
          <w:rFonts w:ascii="宋体" w:hAnsi="宋体" w:cs="宋体" w:hint="eastAsia"/>
          <w:sz w:val="24"/>
          <w:szCs w:val="24"/>
        </w:rPr>
        <w:t>详情请登录</w:t>
      </w:r>
      <w:r>
        <w:rPr>
          <w:rFonts w:ascii="宋体" w:hAnsi="宋体" w:cs="宋体" w:hint="eastAsia"/>
          <w:sz w:val="24"/>
          <w:szCs w:val="24"/>
        </w:rPr>
        <w:t>上海财经大学网站，上海财经大学金融学院网站查询。</w:t>
      </w:r>
    </w:p>
    <w:p w:rsidR="000C28A7" w:rsidRDefault="000C28A7">
      <w:pPr>
        <w:spacing w:line="360" w:lineRule="auto"/>
        <w:rPr>
          <w:rFonts w:ascii="宋体" w:hAnsi="宋体" w:cs="宋体"/>
          <w:sz w:val="24"/>
          <w:szCs w:val="24"/>
        </w:rPr>
      </w:pPr>
    </w:p>
    <w:p w:rsidR="000C28A7" w:rsidRDefault="000C28A7">
      <w:pPr>
        <w:spacing w:line="360" w:lineRule="auto"/>
        <w:rPr>
          <w:rFonts w:ascii="宋体" w:hAnsi="宋体" w:cs="宋体"/>
          <w:sz w:val="24"/>
          <w:szCs w:val="24"/>
        </w:rPr>
      </w:pPr>
    </w:p>
    <w:p w:rsidR="000C28A7" w:rsidRDefault="000C28A7">
      <w:pPr>
        <w:spacing w:line="360" w:lineRule="auto"/>
        <w:rPr>
          <w:rFonts w:ascii="宋体" w:hAnsi="宋体" w:cs="宋体"/>
          <w:sz w:val="24"/>
          <w:szCs w:val="24"/>
        </w:rPr>
      </w:pPr>
    </w:p>
    <w:p w:rsidR="000C28A7" w:rsidRDefault="000C28A7">
      <w:pPr>
        <w:spacing w:line="360" w:lineRule="auto"/>
        <w:rPr>
          <w:rFonts w:ascii="宋体" w:hAnsi="宋体" w:cs="宋体"/>
          <w:sz w:val="24"/>
          <w:szCs w:val="24"/>
        </w:rPr>
      </w:pPr>
    </w:p>
    <w:p w:rsidR="000C28A7" w:rsidRDefault="00EC5864">
      <w:pPr>
        <w:spacing w:line="360" w:lineRule="auto"/>
        <w:rPr>
          <w:rFonts w:ascii="宋体" w:hAnsi="宋体" w:cs="宋体"/>
          <w:sz w:val="24"/>
          <w:szCs w:val="24"/>
        </w:rPr>
      </w:pPr>
      <w:r>
        <w:rPr>
          <w:rFonts w:ascii="宋体" w:hAnsi="宋体" w:cs="宋体" w:hint="eastAsia"/>
          <w:sz w:val="24"/>
          <w:szCs w:val="24"/>
        </w:rPr>
        <w:t>联系人：许庆</w:t>
      </w:r>
      <w:r>
        <w:rPr>
          <w:rFonts w:ascii="宋体" w:hAnsi="宋体" w:cs="宋体" w:hint="eastAsia"/>
          <w:sz w:val="24"/>
          <w:szCs w:val="24"/>
        </w:rPr>
        <w:t>13651782953</w:t>
      </w:r>
      <w:r>
        <w:rPr>
          <w:rFonts w:ascii="宋体" w:hAnsi="宋体" w:cs="宋体" w:hint="eastAsia"/>
          <w:sz w:val="24"/>
          <w:szCs w:val="24"/>
        </w:rPr>
        <w:t xml:space="preserve">　</w:t>
      </w:r>
      <w:r>
        <w:rPr>
          <w:rFonts w:ascii="宋体" w:hAnsi="宋体" w:cs="宋体" w:hint="eastAsia"/>
          <w:sz w:val="24"/>
          <w:szCs w:val="24"/>
        </w:rPr>
        <w:t>xuqing1228@163.com</w:t>
      </w:r>
    </w:p>
    <w:p w:rsidR="000C28A7" w:rsidRDefault="00EC5864">
      <w:pPr>
        <w:pStyle w:val="1"/>
        <w:spacing w:line="360" w:lineRule="auto"/>
        <w:ind w:leftChars="171" w:left="359" w:firstLineChars="250" w:firstLine="600"/>
        <w:rPr>
          <w:rFonts w:ascii="宋体" w:hAnsi="宋体" w:cs="宋体"/>
          <w:sz w:val="24"/>
          <w:szCs w:val="24"/>
        </w:rPr>
      </w:pPr>
      <w:r>
        <w:rPr>
          <w:rFonts w:ascii="宋体" w:hAnsi="宋体" w:cs="宋体" w:hint="eastAsia"/>
          <w:sz w:val="24"/>
          <w:szCs w:val="24"/>
        </w:rPr>
        <w:t>刘婷</w:t>
      </w:r>
      <w:r>
        <w:rPr>
          <w:rFonts w:ascii="宋体" w:hAnsi="宋体" w:cs="宋体" w:hint="eastAsia"/>
          <w:sz w:val="24"/>
          <w:szCs w:val="24"/>
        </w:rPr>
        <w:t xml:space="preserve"> 18817360665liutingjinrong@163.com</w:t>
      </w:r>
    </w:p>
    <w:p w:rsidR="000C28A7" w:rsidRDefault="000C28A7">
      <w:pPr>
        <w:spacing w:line="360" w:lineRule="auto"/>
        <w:rPr>
          <w:rFonts w:ascii="宋体" w:hAnsi="宋体" w:cs="宋体"/>
          <w:sz w:val="24"/>
          <w:szCs w:val="24"/>
        </w:rPr>
      </w:pPr>
    </w:p>
    <w:p w:rsidR="000C28A7" w:rsidRDefault="000C28A7">
      <w:pPr>
        <w:spacing w:line="360" w:lineRule="auto"/>
        <w:rPr>
          <w:rFonts w:ascii="宋体" w:hAnsi="宋体" w:cs="宋体"/>
          <w:sz w:val="24"/>
          <w:szCs w:val="24"/>
        </w:rPr>
      </w:pPr>
    </w:p>
    <w:p w:rsidR="000C28A7" w:rsidRDefault="00EC5864">
      <w:pPr>
        <w:spacing w:line="360" w:lineRule="auto"/>
        <w:jc w:val="right"/>
        <w:rPr>
          <w:rFonts w:ascii="宋体" w:hAnsi="宋体" w:cs="宋体"/>
          <w:sz w:val="24"/>
          <w:szCs w:val="24"/>
        </w:rPr>
      </w:pPr>
      <w:r>
        <w:rPr>
          <w:rFonts w:ascii="宋体" w:hAnsi="宋体" w:cs="宋体" w:hint="eastAsia"/>
          <w:sz w:val="24"/>
          <w:szCs w:val="24"/>
        </w:rPr>
        <w:t>上海财经大学研究生院</w:t>
      </w:r>
    </w:p>
    <w:p w:rsidR="000C28A7" w:rsidRDefault="00EC5864">
      <w:pPr>
        <w:spacing w:line="360" w:lineRule="auto"/>
        <w:jc w:val="right"/>
        <w:rPr>
          <w:rFonts w:ascii="宋体" w:hAnsi="宋体" w:cs="宋体"/>
          <w:sz w:val="24"/>
          <w:szCs w:val="24"/>
        </w:rPr>
      </w:pPr>
      <w:r>
        <w:rPr>
          <w:rFonts w:ascii="宋体" w:hAnsi="宋体" w:cs="宋体" w:hint="eastAsia"/>
          <w:sz w:val="24"/>
          <w:szCs w:val="24"/>
        </w:rPr>
        <w:t>上海财经大学金融学院</w:t>
      </w:r>
    </w:p>
    <w:p w:rsidR="000C28A7" w:rsidRDefault="00EC5864">
      <w:pPr>
        <w:spacing w:line="360" w:lineRule="auto"/>
        <w:jc w:val="right"/>
        <w:rPr>
          <w:rFonts w:ascii="宋体" w:hAnsi="宋体" w:cs="宋体"/>
          <w:sz w:val="24"/>
          <w:szCs w:val="24"/>
        </w:rPr>
      </w:pPr>
      <w:r>
        <w:rPr>
          <w:rFonts w:ascii="宋体" w:hAnsi="宋体" w:cs="宋体" w:hint="eastAsia"/>
          <w:sz w:val="24"/>
          <w:szCs w:val="24"/>
        </w:rPr>
        <w:t>2014</w:t>
      </w:r>
      <w:r>
        <w:rPr>
          <w:rFonts w:ascii="宋体" w:hAnsi="宋体" w:cs="宋体" w:hint="eastAsia"/>
          <w:sz w:val="24"/>
          <w:szCs w:val="24"/>
        </w:rPr>
        <w:t>年</w:t>
      </w:r>
      <w:r>
        <w:rPr>
          <w:rFonts w:ascii="宋体" w:hAnsi="宋体" w:cs="宋体" w:hint="eastAsia"/>
          <w:sz w:val="24"/>
          <w:szCs w:val="24"/>
        </w:rPr>
        <w:t>5</w:t>
      </w:r>
      <w:r>
        <w:rPr>
          <w:rFonts w:ascii="宋体" w:hAnsi="宋体" w:cs="宋体" w:hint="eastAsia"/>
          <w:sz w:val="24"/>
          <w:szCs w:val="24"/>
        </w:rPr>
        <w:t>月</w:t>
      </w:r>
      <w:r>
        <w:rPr>
          <w:rFonts w:ascii="宋体" w:hAnsi="宋体" w:cs="宋体" w:hint="eastAsia"/>
          <w:sz w:val="24"/>
          <w:szCs w:val="24"/>
        </w:rPr>
        <w:t>12</w:t>
      </w:r>
      <w:r>
        <w:rPr>
          <w:rFonts w:ascii="宋体" w:hAnsi="宋体" w:cs="宋体" w:hint="eastAsia"/>
          <w:sz w:val="24"/>
          <w:szCs w:val="24"/>
        </w:rPr>
        <w:t>日</w:t>
      </w:r>
    </w:p>
    <w:sectPr w:rsidR="000C28A7" w:rsidSect="000C28A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864" w:rsidRDefault="00EC5864" w:rsidP="00237FCD">
      <w:r>
        <w:separator/>
      </w:r>
    </w:p>
  </w:endnote>
  <w:endnote w:type="continuationSeparator" w:id="1">
    <w:p w:rsidR="00EC5864" w:rsidRDefault="00EC5864" w:rsidP="00237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864" w:rsidRDefault="00EC5864" w:rsidP="00237FCD">
      <w:r>
        <w:separator/>
      </w:r>
    </w:p>
  </w:footnote>
  <w:footnote w:type="continuationSeparator" w:id="1">
    <w:p w:rsidR="00EC5864" w:rsidRDefault="00EC5864" w:rsidP="00237F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28A7"/>
    <w:rsid w:val="000C28A7"/>
    <w:rsid w:val="00237FCD"/>
    <w:rsid w:val="00EC586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8A7"/>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C28A7"/>
    <w:rPr>
      <w:sz w:val="18"/>
      <w:szCs w:val="18"/>
    </w:rPr>
  </w:style>
  <w:style w:type="paragraph" w:styleId="a4">
    <w:name w:val="footer"/>
    <w:basedOn w:val="a"/>
    <w:link w:val="Char0"/>
    <w:uiPriority w:val="99"/>
    <w:semiHidden/>
    <w:unhideWhenUsed/>
    <w:rsid w:val="000C28A7"/>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0C28A7"/>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0C28A7"/>
    <w:rPr>
      <w:color w:val="0000FF"/>
      <w:u w:val="single"/>
    </w:rPr>
  </w:style>
  <w:style w:type="paragraph" w:customStyle="1" w:styleId="1">
    <w:name w:val="列出段落1"/>
    <w:basedOn w:val="a"/>
    <w:uiPriority w:val="34"/>
    <w:qFormat/>
    <w:rsid w:val="000C28A7"/>
    <w:pPr>
      <w:ind w:firstLineChars="200" w:firstLine="420"/>
    </w:pPr>
  </w:style>
  <w:style w:type="character" w:customStyle="1" w:styleId="Char1">
    <w:name w:val="页眉 Char"/>
    <w:basedOn w:val="a0"/>
    <w:link w:val="a5"/>
    <w:uiPriority w:val="99"/>
    <w:semiHidden/>
    <w:rsid w:val="000C28A7"/>
    <w:rPr>
      <w:sz w:val="18"/>
      <w:szCs w:val="18"/>
    </w:rPr>
  </w:style>
  <w:style w:type="character" w:customStyle="1" w:styleId="Char0">
    <w:name w:val="页脚 Char"/>
    <w:basedOn w:val="a0"/>
    <w:link w:val="a4"/>
    <w:uiPriority w:val="99"/>
    <w:semiHidden/>
    <w:rsid w:val="000C28A7"/>
    <w:rPr>
      <w:sz w:val="18"/>
      <w:szCs w:val="18"/>
    </w:rPr>
  </w:style>
  <w:style w:type="character" w:customStyle="1" w:styleId="Char">
    <w:name w:val="批注框文本 Char"/>
    <w:basedOn w:val="a0"/>
    <w:link w:val="a3"/>
    <w:uiPriority w:val="99"/>
    <w:semiHidden/>
    <w:rsid w:val="000C28A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313</Words>
  <Characters>1788</Characters>
  <Application>Microsoft Office Word</Application>
  <DocSecurity>0</DocSecurity>
  <Lines>14</Lines>
  <Paragraphs>4</Paragraphs>
  <ScaleCrop>false</ScaleCrop>
  <Company>微软用户</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2014年上海市研究生学术论坛征文启事</dc:title>
  <dc:creator>User</dc:creator>
  <cp:lastModifiedBy>Sky123.Org</cp:lastModifiedBy>
  <cp:revision>1</cp:revision>
  <dcterms:created xsi:type="dcterms:W3CDTF">2014-04-16T00:47:00Z</dcterms:created>
  <dcterms:modified xsi:type="dcterms:W3CDTF">2014-05-20T02:38:00Z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