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line="580" w:lineRule="exact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hint="eastAsia" w:eastAsia="方正小标宋简体"/>
          <w:b/>
          <w:bCs/>
          <w:color w:val="FF0000"/>
          <w:sz w:val="72"/>
          <w:szCs w:val="72"/>
        </w:rPr>
        <w:t>共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青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上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海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工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大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</w:p>
    <w:p>
      <w:pPr>
        <w:adjustRightInd w:val="0"/>
        <w:snapToGrid w:val="0"/>
        <w:spacing w:before="468" w:beforeLines="150" w:line="580" w:lineRule="exact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hint="eastAsia" w:eastAsia="方正小标宋简体"/>
          <w:b/>
          <w:bCs/>
          <w:color w:val="FF0000"/>
          <w:sz w:val="72"/>
          <w:szCs w:val="72"/>
        </w:rPr>
        <w:t>管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委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员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会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文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hint="eastAsia" w:eastAsia="方正小标宋简体"/>
          <w:b/>
          <w:bCs/>
          <w:color w:val="FF0000"/>
          <w:sz w:val="72"/>
          <w:szCs w:val="72"/>
        </w:rPr>
        <w:t>件</w:t>
      </w:r>
    </w:p>
    <w:p>
      <w:pPr>
        <w:adjustRightInd w:val="0"/>
        <w:snapToGrid w:val="0"/>
        <w:spacing w:line="240" w:lineRule="exact"/>
        <w:rPr>
          <w:color w:val="000000"/>
          <w:w w:val="80"/>
          <w:sz w:val="52"/>
          <w:szCs w:val="52"/>
        </w:rPr>
      </w:pPr>
    </w:p>
    <w:p>
      <w:pPr>
        <w:adjustRightInd w:val="0"/>
        <w:snapToGrid w:val="0"/>
        <w:spacing w:line="240" w:lineRule="exact"/>
        <w:rPr>
          <w:color w:val="000000"/>
          <w:w w:val="80"/>
          <w:sz w:val="52"/>
          <w:szCs w:val="52"/>
        </w:rPr>
      </w:pPr>
    </w:p>
    <w:p>
      <w:pPr>
        <w:adjustRightInd w:val="0"/>
        <w:snapToGrid w:val="0"/>
        <w:rPr>
          <w:color w:val="000000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管理学院团委</w:t>
      </w:r>
      <w:r>
        <w:rPr>
          <w:rFonts w:eastAsia="仿宋_GB2312"/>
          <w:sz w:val="32"/>
          <w:szCs w:val="32"/>
        </w:rPr>
        <w:t>〔</w:t>
      </w:r>
      <w:bookmarkStart w:id="0" w:name="年份"/>
      <w:r>
        <w:rPr>
          <w:rFonts w:eastAsia="仿宋_GB2312"/>
          <w:sz w:val="32"/>
          <w:szCs w:val="32"/>
        </w:rPr>
        <w:t>201</w:t>
      </w:r>
      <w:bookmarkEnd w:id="0"/>
      <w:r>
        <w:rPr>
          <w:rFonts w:eastAsia="仿宋_GB2312"/>
          <w:sz w:val="32"/>
          <w:szCs w:val="32"/>
        </w:rPr>
        <w:t>6〕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adjustRightInd w:val="0"/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c">
            <w:drawing>
              <wp:inline distT="0" distB="0" distL="0" distR="0">
                <wp:extent cx="5372100" cy="495300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650" y="76835"/>
                            <a:ext cx="5247005" cy="41846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9pt;width:423pt;" coordsize="5372100,495300" editas="canvas" o:gfxdata="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">
                <o:lock v:ext="edit" aspectratio="f"/>
                <v:shape id="_x0000_s1026" o:spid="_x0000_s1026" style="position:absolute;left:0;top:0;height:495300;width:5372100;" filled="f" stroked="f" coordsize="21600,21600" o:gfxdata="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75" type="#_x0000_t75" style="position:absolute;left:46650;top:76835;height:418465;width:5247005;" filled="f" o:preferrelative="t" stroked="f" coordsize="21600,21600" o:gfxdata="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">
                  <v:fill on="f" focussize="0,0"/>
                  <v:stroke on="f"/>
                  <v:imagedata r:id="rId4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rPr>
          <w:rFonts w:ascii="方正小标宋简体" w:hAnsi="黑体" w:eastAsia="方正小标宋简体"/>
          <w:sz w:val="36"/>
          <w:szCs w:val="28"/>
        </w:rPr>
      </w:pPr>
      <w:r>
        <w:rPr>
          <w:rFonts w:hint="eastAsia" w:ascii="方正小标宋简体" w:hAnsi="黑体" w:eastAsia="方正小标宋简体"/>
          <w:sz w:val="36"/>
          <w:szCs w:val="28"/>
        </w:rPr>
        <w:t>上海理工大学管理学院</w:t>
      </w:r>
    </w:p>
    <w:p>
      <w:pPr>
        <w:rPr>
          <w:rFonts w:ascii="方正小标宋简体" w:hAnsi="黑体" w:eastAsia="方正小标宋简体"/>
          <w:sz w:val="36"/>
          <w:szCs w:val="28"/>
        </w:rPr>
      </w:pPr>
      <w:r>
        <w:rPr>
          <w:rFonts w:hint="eastAsia" w:ascii="方正小标宋简体" w:hAnsi="黑体" w:eastAsia="方正小标宋简体"/>
          <w:sz w:val="36"/>
          <w:szCs w:val="28"/>
        </w:rPr>
        <w:t>团支部活力考核实施办法</w:t>
      </w:r>
    </w:p>
    <w:p>
      <w:pPr>
        <w:rPr>
          <w:rFonts w:ascii="方正小标宋简体" w:hAnsi="黑体" w:eastAsia="方正小标宋简体"/>
          <w:bCs/>
          <w:sz w:val="36"/>
          <w:szCs w:val="28"/>
        </w:rPr>
      </w:pPr>
    </w:p>
    <w:p>
      <w:pPr>
        <w:widowControl w:val="0"/>
        <w:ind w:firstLine="640" w:firstLineChars="200"/>
        <w:jc w:val="both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为贯彻落实《高校共青团改革实施方案》有关精神，深入实施高校基层团支部“活力提升”工程，</w:t>
      </w:r>
      <w:r>
        <w:rPr>
          <w:rFonts w:ascii="仿宋_GB2312" w:eastAsia="仿宋_GB2312"/>
          <w:sz w:val="32"/>
          <w:szCs w:val="28"/>
        </w:rPr>
        <w:t>管理学院团委特制定管理学院团支部活力考核</w:t>
      </w:r>
      <w:r>
        <w:rPr>
          <w:rFonts w:hint="eastAsia" w:ascii="仿宋_GB2312" w:eastAsia="仿宋_GB2312"/>
          <w:sz w:val="32"/>
          <w:szCs w:val="28"/>
        </w:rPr>
        <w:t>指标</w:t>
      </w:r>
      <w:r>
        <w:rPr>
          <w:rFonts w:ascii="仿宋_GB2312" w:eastAsia="仿宋_GB2312"/>
          <w:sz w:val="32"/>
          <w:szCs w:val="28"/>
        </w:rPr>
        <w:t>。</w:t>
      </w:r>
      <w:r>
        <w:rPr>
          <w:rFonts w:hint="eastAsia" w:ascii="仿宋_GB2312" w:eastAsia="仿宋_GB2312"/>
          <w:sz w:val="32"/>
          <w:szCs w:val="28"/>
        </w:rPr>
        <w:t>通过对各团支部工作活力的考核，充分调动其工作积极性，从团组织自身建设出发提高共青团工作的质量与影响力</w:t>
      </w:r>
      <w:r>
        <w:rPr>
          <w:rFonts w:ascii="仿宋_GB2312" w:eastAsia="仿宋_GB2312"/>
          <w:sz w:val="32"/>
          <w:szCs w:val="28"/>
        </w:rPr>
        <w:t>。</w:t>
      </w:r>
    </w:p>
    <w:p>
      <w:pPr>
        <w:widowControl w:val="0"/>
        <w:ind w:firstLine="640" w:firstLineChars="200"/>
        <w:jc w:val="both"/>
        <w:rPr>
          <w:rFonts w:ascii="仿宋_GB2312" w:eastAsia="仿宋_GB2312"/>
          <w:sz w:val="32"/>
          <w:szCs w:val="28"/>
        </w:rPr>
      </w:pPr>
    </w:p>
    <w:p>
      <w:pPr>
        <w:ind w:left="567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一</w:t>
      </w:r>
      <w:r>
        <w:rPr>
          <w:rFonts w:ascii="黑体" w:hAnsi="黑体" w:eastAsia="黑体"/>
          <w:sz w:val="32"/>
          <w:szCs w:val="28"/>
        </w:rPr>
        <w:t>、考核对象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15、16级</w:t>
      </w:r>
      <w:r>
        <w:rPr>
          <w:rFonts w:ascii="仿宋_GB2312" w:eastAsia="仿宋_GB2312"/>
          <w:sz w:val="32"/>
          <w:szCs w:val="28"/>
        </w:rPr>
        <w:t>团支部</w:t>
      </w:r>
    </w:p>
    <w:p>
      <w:pPr>
        <w:pStyle w:val="8"/>
        <w:numPr>
          <w:ilvl w:val="0"/>
          <w:numId w:val="0"/>
        </w:numPr>
        <w:ind w:left="600" w:leftChars="0"/>
        <w:jc w:val="left"/>
        <w:rPr>
          <w:rFonts w:ascii="仿宋_GB2312" w:eastAsia="仿宋_GB2312"/>
          <w:sz w:val="32"/>
          <w:szCs w:val="28"/>
        </w:rPr>
      </w:pPr>
    </w:p>
    <w:p>
      <w:pPr>
        <w:ind w:left="600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</w:t>
      </w:r>
      <w:r>
        <w:rPr>
          <w:rFonts w:ascii="黑体" w:hAnsi="黑体" w:eastAsia="黑体"/>
          <w:sz w:val="32"/>
          <w:szCs w:val="28"/>
        </w:rPr>
        <w:t>、考核</w:t>
      </w:r>
      <w:r>
        <w:rPr>
          <w:rFonts w:hint="eastAsia" w:ascii="黑体" w:hAnsi="黑体" w:eastAsia="黑体"/>
          <w:sz w:val="32"/>
          <w:szCs w:val="28"/>
        </w:rPr>
        <w:t>组织</w:t>
      </w:r>
    </w:p>
    <w:p>
      <w:pPr>
        <w:ind w:left="60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所有</w:t>
      </w:r>
      <w:r>
        <w:rPr>
          <w:rFonts w:ascii="仿宋_GB2312" w:eastAsia="仿宋_GB2312"/>
          <w:sz w:val="32"/>
          <w:szCs w:val="28"/>
        </w:rPr>
        <w:t>考核由管理学院分团委组织部执行</w:t>
      </w:r>
      <w:r>
        <w:rPr>
          <w:rFonts w:hint="eastAsia" w:ascii="仿宋_GB2312" w:eastAsia="仿宋_GB2312"/>
          <w:sz w:val="32"/>
          <w:szCs w:val="28"/>
        </w:rPr>
        <w:t>，</w:t>
      </w:r>
      <w:r>
        <w:rPr>
          <w:rFonts w:ascii="仿宋_GB2312" w:eastAsia="仿宋_GB2312"/>
          <w:sz w:val="32"/>
          <w:szCs w:val="28"/>
        </w:rPr>
        <w:t>由团委书记</w:t>
      </w:r>
      <w:r>
        <w:rPr>
          <w:rFonts w:hint="eastAsia" w:ascii="仿宋_GB2312" w:eastAsia="仿宋_GB2312"/>
          <w:sz w:val="32"/>
          <w:szCs w:val="28"/>
        </w:rPr>
        <w:t>监察结果</w:t>
      </w:r>
      <w:r>
        <w:rPr>
          <w:rFonts w:ascii="仿宋_GB2312" w:eastAsia="仿宋_GB2312"/>
          <w:sz w:val="32"/>
          <w:szCs w:val="28"/>
        </w:rPr>
        <w:t>。</w:t>
      </w:r>
    </w:p>
    <w:p>
      <w:pPr>
        <w:ind w:left="600"/>
        <w:jc w:val="left"/>
        <w:rPr>
          <w:rFonts w:hint="eastAsia" w:ascii="仿宋_GB2312" w:eastAsia="仿宋_GB2312"/>
          <w:sz w:val="32"/>
          <w:szCs w:val="28"/>
        </w:rPr>
      </w:pPr>
    </w:p>
    <w:p>
      <w:pPr>
        <w:pStyle w:val="8"/>
        <w:ind w:left="160" w:firstLine="480" w:firstLineChars="150"/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</w:t>
      </w:r>
      <w:r>
        <w:rPr>
          <w:rFonts w:ascii="黑体" w:hAnsi="黑体" w:eastAsia="黑体"/>
          <w:sz w:val="32"/>
          <w:szCs w:val="28"/>
        </w:rPr>
        <w:t>、</w:t>
      </w:r>
      <w:r>
        <w:rPr>
          <w:rFonts w:hint="eastAsia" w:ascii="黑体" w:hAnsi="黑体" w:eastAsia="黑体"/>
          <w:sz w:val="32"/>
          <w:szCs w:val="28"/>
        </w:rPr>
        <w:t>考核</w:t>
      </w:r>
      <w:r>
        <w:rPr>
          <w:rFonts w:ascii="黑体" w:hAnsi="黑体" w:eastAsia="黑体"/>
          <w:sz w:val="32"/>
          <w:szCs w:val="28"/>
        </w:rPr>
        <w:t>时间</w:t>
      </w:r>
    </w:p>
    <w:p>
      <w:pPr>
        <w:ind w:left="600"/>
        <w:jc w:val="lef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2016</w:t>
      </w:r>
      <w:r>
        <w:rPr>
          <w:rFonts w:ascii="仿宋_GB2312" w:eastAsia="仿宋_GB2312"/>
          <w:sz w:val="32"/>
          <w:szCs w:val="28"/>
        </w:rPr>
        <w:t>-2017</w:t>
      </w:r>
      <w:r>
        <w:rPr>
          <w:rFonts w:hint="eastAsia" w:ascii="仿宋_GB2312" w:eastAsia="仿宋_GB2312"/>
          <w:sz w:val="32"/>
          <w:szCs w:val="28"/>
        </w:rPr>
        <w:t>学年</w:t>
      </w:r>
    </w:p>
    <w:p>
      <w:pPr>
        <w:ind w:left="600"/>
        <w:jc w:val="left"/>
        <w:rPr>
          <w:rFonts w:hint="eastAsia" w:ascii="仿宋_GB2312" w:eastAsia="仿宋_GB2312"/>
          <w:sz w:val="32"/>
          <w:szCs w:val="28"/>
        </w:rPr>
      </w:pPr>
    </w:p>
    <w:p>
      <w:pPr>
        <w:ind w:left="600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四</w:t>
      </w:r>
      <w:r>
        <w:rPr>
          <w:rFonts w:ascii="黑体" w:hAnsi="黑体" w:eastAsia="黑体"/>
          <w:sz w:val="32"/>
          <w:szCs w:val="28"/>
        </w:rPr>
        <w:t>、核算时间</w:t>
      </w:r>
    </w:p>
    <w:p>
      <w:pPr>
        <w:ind w:left="600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2016-2017</w:t>
      </w:r>
      <w:r>
        <w:rPr>
          <w:rFonts w:hint="eastAsia" w:ascii="仿宋_GB2312" w:eastAsia="仿宋_GB2312"/>
          <w:sz w:val="32"/>
          <w:szCs w:val="28"/>
        </w:rPr>
        <w:t>第二</w:t>
      </w:r>
      <w:r>
        <w:rPr>
          <w:rFonts w:ascii="仿宋_GB2312" w:eastAsia="仿宋_GB2312"/>
          <w:sz w:val="32"/>
          <w:szCs w:val="28"/>
        </w:rPr>
        <w:t>学期学期末</w:t>
      </w:r>
    </w:p>
    <w:p>
      <w:pPr>
        <w:ind w:left="600"/>
        <w:jc w:val="left"/>
        <w:rPr>
          <w:rFonts w:hint="eastAsia" w:ascii="仿宋_GB2312" w:eastAsia="仿宋_GB2312"/>
          <w:sz w:val="32"/>
          <w:szCs w:val="28"/>
        </w:rPr>
      </w:pPr>
    </w:p>
    <w:p>
      <w:pPr>
        <w:ind w:left="600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五</w:t>
      </w:r>
      <w:r>
        <w:rPr>
          <w:rFonts w:ascii="黑体" w:hAnsi="黑体" w:eastAsia="黑体"/>
          <w:sz w:val="32"/>
          <w:szCs w:val="28"/>
        </w:rPr>
        <w:t>、考核方法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28"/>
        </w:rPr>
      </w:pPr>
      <w:r>
        <w:rPr>
          <w:rFonts w:hint="cs"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.</w:t>
      </w:r>
      <w:r>
        <w:rPr>
          <w:rFonts w:hint="eastAsia" w:ascii="仿宋_GB2312" w:eastAsia="仿宋_GB2312"/>
          <w:sz w:val="32"/>
          <w:szCs w:val="28"/>
        </w:rPr>
        <w:t>根据《上海</w:t>
      </w:r>
      <w:r>
        <w:rPr>
          <w:rFonts w:ascii="仿宋_GB2312" w:eastAsia="仿宋_GB2312"/>
          <w:sz w:val="32"/>
          <w:szCs w:val="28"/>
        </w:rPr>
        <w:t>理工大学</w:t>
      </w:r>
      <w:r>
        <w:rPr>
          <w:rFonts w:hint="eastAsia" w:ascii="仿宋_GB2312" w:eastAsia="仿宋_GB2312"/>
          <w:sz w:val="32"/>
          <w:szCs w:val="28"/>
        </w:rPr>
        <w:t>管理</w:t>
      </w:r>
      <w:r>
        <w:rPr>
          <w:rFonts w:ascii="仿宋_GB2312" w:eastAsia="仿宋_GB2312"/>
          <w:sz w:val="32"/>
          <w:szCs w:val="28"/>
        </w:rPr>
        <w:t>学院</w:t>
      </w:r>
      <w:r>
        <w:rPr>
          <w:rFonts w:hint="eastAsia" w:ascii="仿宋_GB2312" w:eastAsia="仿宋_GB2312"/>
          <w:sz w:val="32"/>
          <w:szCs w:val="28"/>
        </w:rPr>
        <w:t>团支部</w:t>
      </w:r>
      <w:r>
        <w:rPr>
          <w:rFonts w:ascii="仿宋_GB2312" w:eastAsia="仿宋_GB2312"/>
          <w:sz w:val="32"/>
          <w:szCs w:val="28"/>
        </w:rPr>
        <w:t>活力考核指标</w:t>
      </w:r>
      <w:r>
        <w:rPr>
          <w:rFonts w:hint="eastAsia" w:ascii="仿宋_GB2312" w:eastAsia="仿宋_GB2312"/>
          <w:sz w:val="32"/>
          <w:szCs w:val="28"/>
        </w:rPr>
        <w:t>》</w:t>
      </w:r>
      <w:r>
        <w:rPr>
          <w:rFonts w:ascii="仿宋_GB2312" w:eastAsia="仿宋_GB2312"/>
          <w:sz w:val="32"/>
          <w:szCs w:val="28"/>
        </w:rPr>
        <w:t>进行</w:t>
      </w:r>
      <w:r>
        <w:rPr>
          <w:rFonts w:hint="eastAsia" w:ascii="仿宋_GB2312" w:eastAsia="仿宋_GB2312"/>
          <w:sz w:val="32"/>
          <w:szCs w:val="28"/>
        </w:rPr>
        <w:t>核算</w:t>
      </w:r>
      <w:r>
        <w:rPr>
          <w:rFonts w:ascii="仿宋_GB2312" w:eastAsia="仿宋_GB2312"/>
          <w:sz w:val="32"/>
          <w:szCs w:val="28"/>
        </w:rPr>
        <w:t>，计算出最后得分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ind w:firstLine="645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2.</w:t>
      </w:r>
      <w:r>
        <w:rPr>
          <w:rFonts w:hint="eastAsia" w:ascii="仿宋_GB2312" w:eastAsia="仿宋_GB2312"/>
          <w:sz w:val="32"/>
          <w:szCs w:val="28"/>
        </w:rPr>
        <w:t>团支部</w:t>
      </w:r>
      <w:r>
        <w:rPr>
          <w:rFonts w:ascii="仿宋_GB2312" w:eastAsia="仿宋_GB2312"/>
          <w:sz w:val="32"/>
          <w:szCs w:val="28"/>
        </w:rPr>
        <w:t>需提供</w:t>
      </w:r>
      <w:r>
        <w:rPr>
          <w:rFonts w:hint="eastAsia" w:ascii="仿宋_GB2312" w:eastAsia="仿宋_GB2312"/>
          <w:sz w:val="32"/>
          <w:szCs w:val="28"/>
        </w:rPr>
        <w:t>主题</w:t>
      </w:r>
      <w:r>
        <w:rPr>
          <w:rFonts w:ascii="仿宋_GB2312" w:eastAsia="仿宋_GB2312"/>
          <w:sz w:val="32"/>
          <w:szCs w:val="28"/>
        </w:rPr>
        <w:t>活动</w:t>
      </w:r>
      <w:r>
        <w:rPr>
          <w:rFonts w:hint="eastAsia" w:ascii="仿宋_GB2312" w:eastAsia="仿宋_GB2312"/>
          <w:sz w:val="32"/>
          <w:szCs w:val="28"/>
        </w:rPr>
        <w:t>统计表，</w:t>
      </w:r>
      <w:r>
        <w:rPr>
          <w:rFonts w:ascii="仿宋_GB2312" w:eastAsia="仿宋_GB2312"/>
          <w:sz w:val="32"/>
          <w:szCs w:val="28"/>
        </w:rPr>
        <w:t>新媒体关注截图，以及</w:t>
      </w:r>
      <w:r>
        <w:rPr>
          <w:rFonts w:hint="eastAsia" w:ascii="仿宋_GB2312" w:eastAsia="仿宋_GB2312"/>
          <w:sz w:val="32"/>
          <w:szCs w:val="28"/>
        </w:rPr>
        <w:t>注册</w:t>
      </w:r>
      <w:r>
        <w:rPr>
          <w:rFonts w:ascii="仿宋_GB2312" w:eastAsia="仿宋_GB2312"/>
          <w:sz w:val="32"/>
          <w:szCs w:val="28"/>
        </w:rPr>
        <w:t>信息统计表。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3.</w:t>
      </w:r>
      <w:r>
        <w:rPr>
          <w:rFonts w:hint="eastAsia" w:ascii="仿宋_GB2312" w:eastAsia="仿宋_GB2312"/>
          <w:sz w:val="32"/>
          <w:szCs w:val="28"/>
        </w:rPr>
        <w:t>所有由</w:t>
      </w:r>
      <w:r>
        <w:rPr>
          <w:rFonts w:ascii="仿宋_GB2312" w:eastAsia="仿宋_GB2312"/>
          <w:sz w:val="32"/>
          <w:szCs w:val="28"/>
        </w:rPr>
        <w:t>组织部统计考核的标准都要</w:t>
      </w:r>
      <w:r>
        <w:rPr>
          <w:rFonts w:hint="eastAsia" w:ascii="仿宋_GB2312" w:eastAsia="仿宋_GB2312"/>
          <w:sz w:val="32"/>
          <w:szCs w:val="28"/>
        </w:rPr>
        <w:t>公开</w:t>
      </w:r>
      <w:r>
        <w:rPr>
          <w:rFonts w:ascii="仿宋_GB2312" w:eastAsia="仿宋_GB2312"/>
          <w:sz w:val="32"/>
          <w:szCs w:val="28"/>
        </w:rPr>
        <w:t>透明，</w:t>
      </w:r>
      <w:r>
        <w:rPr>
          <w:rFonts w:hint="eastAsia" w:ascii="仿宋_GB2312" w:eastAsia="仿宋_GB2312"/>
          <w:sz w:val="32"/>
          <w:szCs w:val="28"/>
        </w:rPr>
        <w:t>必要时</w:t>
      </w:r>
      <w:r>
        <w:rPr>
          <w:rFonts w:ascii="仿宋_GB2312" w:eastAsia="仿宋_GB2312"/>
          <w:sz w:val="32"/>
          <w:szCs w:val="28"/>
        </w:rPr>
        <w:t>进行公示，</w:t>
      </w:r>
      <w:r>
        <w:rPr>
          <w:rFonts w:hint="eastAsia" w:ascii="仿宋_GB2312" w:eastAsia="仿宋_GB2312"/>
          <w:sz w:val="32"/>
          <w:szCs w:val="28"/>
        </w:rPr>
        <w:t>保存</w:t>
      </w:r>
      <w:r>
        <w:rPr>
          <w:rFonts w:ascii="仿宋_GB2312" w:eastAsia="仿宋_GB2312"/>
          <w:sz w:val="32"/>
          <w:szCs w:val="28"/>
        </w:rPr>
        <w:t>所有相关材料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28"/>
        </w:rPr>
      </w:pPr>
    </w:p>
    <w:p>
      <w:pPr>
        <w:ind w:left="600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六</w:t>
      </w:r>
      <w:r>
        <w:rPr>
          <w:rFonts w:ascii="黑体" w:hAnsi="黑体" w:eastAsia="黑体"/>
          <w:sz w:val="32"/>
          <w:szCs w:val="28"/>
        </w:rPr>
        <w:t>、考核结果</w:t>
      </w:r>
    </w:p>
    <w:p>
      <w:pPr>
        <w:ind w:firstLine="6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sz w:val="32"/>
          <w:szCs w:val="28"/>
        </w:rPr>
        <w:t>考核</w:t>
      </w:r>
      <w:r>
        <w:rPr>
          <w:rFonts w:ascii="仿宋_GB2312" w:eastAsia="仿宋_GB2312"/>
          <w:sz w:val="32"/>
          <w:szCs w:val="28"/>
        </w:rPr>
        <w:t>结果会在</w:t>
      </w:r>
      <w:r>
        <w:rPr>
          <w:rFonts w:hint="eastAsia" w:ascii="仿宋_GB2312" w:eastAsia="仿宋_GB2312"/>
          <w:sz w:val="32"/>
          <w:szCs w:val="28"/>
        </w:rPr>
        <w:t>管理</w:t>
      </w:r>
      <w:r>
        <w:rPr>
          <w:rFonts w:ascii="仿宋_GB2312" w:eastAsia="仿宋_GB2312"/>
          <w:sz w:val="32"/>
          <w:szCs w:val="28"/>
        </w:rPr>
        <w:t>学院新媒体平台公示，</w:t>
      </w:r>
      <w:r>
        <w:rPr>
          <w:rFonts w:hint="eastAsia" w:ascii="仿宋_GB2312" w:eastAsia="仿宋_GB2312"/>
          <w:sz w:val="32"/>
          <w:szCs w:val="28"/>
        </w:rPr>
        <w:t>并且</w:t>
      </w:r>
      <w:r>
        <w:rPr>
          <w:rFonts w:ascii="仿宋_GB2312" w:eastAsia="仿宋_GB2312"/>
          <w:sz w:val="32"/>
          <w:szCs w:val="28"/>
        </w:rPr>
        <w:t>作为</w:t>
      </w:r>
      <w:r>
        <w:rPr>
          <w:rFonts w:hint="eastAsia" w:ascii="仿宋_GB2312" w:eastAsia="仿宋_GB2312"/>
          <w:sz w:val="32"/>
          <w:szCs w:val="28"/>
        </w:rPr>
        <w:t>先进</w:t>
      </w:r>
      <w:r>
        <w:rPr>
          <w:rFonts w:ascii="仿宋_GB2312" w:eastAsia="仿宋_GB2312"/>
          <w:sz w:val="32"/>
          <w:szCs w:val="28"/>
        </w:rPr>
        <w:t>班集体与优秀团支部评选依据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jc w:val="left"/>
        <w:rPr>
          <w:rFonts w:hint="eastAsia" w:ascii="仿宋" w:hAnsi="仿宋" w:eastAsia="仿宋" w:cs="仿宋"/>
          <w:sz w:val="28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0"/>
          <w:lang w:val="en-US" w:eastAsia="zh-CN"/>
        </w:rPr>
        <w:t>附件：</w:t>
      </w:r>
    </w:p>
    <w:p>
      <w:pPr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40"/>
        </w:rPr>
        <w:t>上海理工大学</w:t>
      </w:r>
      <w:r>
        <w:rPr>
          <w:rFonts w:ascii="黑体" w:hAnsi="黑体" w:eastAsia="黑体"/>
          <w:sz w:val="40"/>
        </w:rPr>
        <w:t>管理</w:t>
      </w:r>
      <w:r>
        <w:rPr>
          <w:rFonts w:hint="eastAsia" w:ascii="黑体" w:hAnsi="黑体" w:eastAsia="黑体"/>
          <w:sz w:val="40"/>
        </w:rPr>
        <w:t>学院团支部活力考核指标</w:t>
      </w:r>
      <w:bookmarkStart w:id="4" w:name="_GoBack"/>
      <w:bookmarkEnd w:id="4"/>
    </w:p>
    <w:p>
      <w:pPr>
        <w:rPr>
          <w:rFonts w:ascii="黑体" w:hAnsi="黑体" w:eastAsia="黑体"/>
          <w:sz w:val="30"/>
          <w:szCs w:val="30"/>
        </w:rPr>
      </w:pPr>
    </w:p>
    <w:p>
      <w:pPr>
        <w:jc w:val="left"/>
        <w:rPr>
          <w:rFonts w:hint="eastAsia" w:ascii="宋体" w:hAnsi="宋体"/>
          <w:sz w:val="24"/>
        </w:rPr>
      </w:pPr>
    </w:p>
    <w:tbl>
      <w:tblPr>
        <w:tblStyle w:val="6"/>
        <w:tblpPr w:leftFromText="180" w:rightFromText="180" w:vertAnchor="page" w:horzAnchor="page" w:tblpX="1113" w:tblpY="2978"/>
        <w:tblW w:w="144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00"/>
        <w:gridCol w:w="673"/>
        <w:gridCol w:w="1663"/>
        <w:gridCol w:w="3755"/>
        <w:gridCol w:w="4128"/>
        <w:gridCol w:w="24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权重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主要观测点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计算方法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依据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思想引领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主题活动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开展活动数量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团支部开展活动总数量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主题活动统计表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continue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学生参与率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参加学生数/团支部学生总数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主题活动统计表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continue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学院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活动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学生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参与率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参加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人数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总的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参与人数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组织部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统计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continue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获奖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一二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三等奖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获得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一等奖10分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，二等奖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8分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，三等奖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5分，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参与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2分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组织部统计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continue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宣传工作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新媒体关注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度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团支部关注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院级新媒体的人数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/学院关注学生数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院级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新媒体：上理管院分团委学生会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（微信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公众号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bookmarkStart w:id="1" w:name="OLE_LINK1"/>
            <w:bookmarkStart w:id="2" w:name="OLE_LINK2"/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团支部提供新媒体关注的截图</w:t>
            </w:r>
            <w:bookmarkEnd w:id="1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组织建设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团籍注册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注册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团员证上交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以及注册的总数量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考虑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上交的及时性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组织部统计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年统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工作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准确率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实际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录入团员信息人数/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应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录入团员信息人数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考虑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上交的及时性与表格的正确性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组织部统计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团费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收缴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准确率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实际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团费收缴金额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/应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收团费金额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组织部统计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工作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手册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活动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记录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活动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记录的数量与质量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组织部统计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争红创特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成果率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团支部获奖项目总分值/全院获奖项目总分值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市级五四红旗团支部15分，校级优秀团组织、先进班集体10分/项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组织部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统计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一团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一品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立项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级别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校级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、院级立项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校级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立项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10分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，院级立项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7分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，参与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2分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组织部统计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成才服务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志愿服务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团员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注册志愿者率</w:t>
            </w:r>
          </w:p>
        </w:tc>
        <w:tc>
          <w:tcPr>
            <w:tcW w:w="375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团支部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团员注册人数/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学院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注册人数</w:t>
            </w:r>
          </w:p>
        </w:tc>
        <w:tc>
          <w:tcPr>
            <w:tcW w:w="41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  <w:highlight w:val="none"/>
              </w:rPr>
              <w:t>注册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  <w:highlight w:val="none"/>
              </w:rPr>
              <w:t>信息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  <w:highlight w:val="none"/>
              </w:rPr>
              <w:t>统计表</w:t>
            </w:r>
          </w:p>
        </w:tc>
      </w:tr>
    </w:tbl>
    <w:p>
      <w:pPr>
        <w:widowControl w:val="0"/>
        <w:jc w:val="center"/>
        <w:rPr>
          <w:rFonts w:hint="eastAsia" w:ascii="方正小标宋简体" w:hAnsi="黑体" w:eastAsia="方正小标宋简体"/>
          <w:sz w:val="36"/>
          <w:szCs w:val="28"/>
        </w:rPr>
      </w:pPr>
    </w:p>
    <w:p>
      <w:pPr>
        <w:widowControl w:val="0"/>
        <w:jc w:val="both"/>
        <w:rPr>
          <w:rFonts w:ascii="方正小标宋简体" w:hAnsi="黑体" w:eastAsia="方正小标宋简体"/>
          <w:sz w:val="36"/>
          <w:szCs w:val="28"/>
        </w:rPr>
      </w:pPr>
    </w:p>
    <w:p>
      <w:pPr>
        <w:jc w:val="left"/>
        <w:rPr>
          <w:b/>
        </w:rPr>
      </w:pPr>
    </w:p>
    <w:p>
      <w:pPr>
        <w:widowControl w:val="0"/>
        <w:jc w:val="both"/>
        <w:rPr>
          <w:rFonts w:ascii="仿宋_GB2312" w:eastAsia="仿宋_GB2312"/>
          <w:sz w:val="32"/>
          <w:szCs w:val="28"/>
        </w:rPr>
      </w:pPr>
    </w:p>
    <w:p>
      <w:pPr>
        <w:jc w:val="both"/>
        <w:rPr>
          <w:rFonts w:hint="eastAsia" w:ascii="仿宋_GB2312" w:eastAsia="仿宋_GB2312"/>
          <w:sz w:val="32"/>
          <w:szCs w:val="28"/>
        </w:rPr>
      </w:pPr>
    </w:p>
    <w:p>
      <w:pPr>
        <w:jc w:val="both"/>
        <w:rPr>
          <w:rFonts w:hint="eastAsia" w:ascii="仿宋_GB2312" w:eastAsia="仿宋_GB2312"/>
          <w:sz w:val="32"/>
          <w:szCs w:val="28"/>
        </w:rPr>
      </w:pPr>
    </w:p>
    <w:p>
      <w:pPr>
        <w:jc w:val="both"/>
        <w:rPr>
          <w:rFonts w:hint="eastAsia" w:ascii="仿宋_GB2312" w:eastAsia="仿宋_GB2312"/>
          <w:sz w:val="32"/>
          <w:szCs w:val="28"/>
        </w:rPr>
      </w:pPr>
    </w:p>
    <w:p>
      <w:pPr>
        <w:jc w:val="both"/>
        <w:rPr>
          <w:rFonts w:hint="eastAsia" w:ascii="仿宋_GB2312" w:eastAsia="仿宋_GB2312"/>
          <w:sz w:val="32"/>
          <w:szCs w:val="28"/>
        </w:rPr>
      </w:pPr>
    </w:p>
    <w:p>
      <w:pPr>
        <w:jc w:val="both"/>
        <w:rPr>
          <w:rFonts w:hint="eastAsia" w:ascii="仿宋_GB2312" w:eastAsia="仿宋_GB2312"/>
          <w:sz w:val="32"/>
          <w:szCs w:val="28"/>
        </w:rPr>
      </w:pPr>
    </w:p>
    <w:p>
      <w:pPr>
        <w:jc w:val="both"/>
        <w:rPr>
          <w:rFonts w:hint="eastAsia" w:ascii="仿宋_GB2312" w:eastAsia="仿宋_GB2312"/>
          <w:sz w:val="32"/>
          <w:szCs w:val="28"/>
        </w:rPr>
      </w:pPr>
    </w:p>
    <w:p>
      <w:pPr>
        <w:jc w:val="both"/>
        <w:rPr>
          <w:rFonts w:hint="eastAsia" w:ascii="仿宋_GB2312" w:eastAsia="仿宋_GB2312"/>
          <w:sz w:val="32"/>
          <w:szCs w:val="28"/>
        </w:rPr>
      </w:pPr>
    </w:p>
    <w:p>
      <w:pPr>
        <w:jc w:val="both"/>
        <w:rPr>
          <w:rFonts w:hint="eastAsia" w:ascii="仿宋_GB2312" w:eastAsia="仿宋_GB2312"/>
          <w:sz w:val="32"/>
          <w:szCs w:val="28"/>
        </w:rPr>
      </w:pPr>
    </w:p>
    <w:p>
      <w:pPr>
        <w:jc w:val="lef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8404225" cy="8890"/>
                <wp:effectExtent l="0" t="0" r="0" b="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04225" cy="889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flip:y;margin-left:0pt;margin-top:3.7pt;height:0.7pt;width:661.75pt;z-index:251659264;mso-width-relative:page;mso-height-relative:page;" filled="f" stroked="t" coordsize="21600,21600" o:gfxdata="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ztUAPUAAAABQEAAA8AAAAAAAAAAQAgAAAAIgAAAGRycy9kb3ducmV2LnhtbFBLAQIUABQAAAAI&#10;AIdO4kCUcRKyuAEAAF8DAAAOAAAAAAAAAAEAIAAAACMBAABkcnMvZTJvRG9jLnhtbFBLBQYAAAAA&#10;BgAGAFkBAABN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8442325" cy="7620"/>
                <wp:effectExtent l="0" t="0" r="0" b="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2325" cy="76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24.75pt;height:0.6pt;width:664.75pt;z-index:251660288;mso-width-relative:page;mso-height-relative:page;" filled="f" stroked="t" coordsize="21600,21600" o:gfxdata="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L&#10;vIG41wAAAAcBAAAPAAAAAAAAAAEAIAAAACIAAABkcnMvZG93bnJldi54bWxQSwECFAAUAAAACACH&#10;TuJAsfK0KLMBAABVAwAADgAAAAAAAAABACAAAAAmAQAAZHJzL2Uyb0RvYy54bWxQSwUGAAAAAAYA&#10;BgBZAQAAS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28"/>
        </w:rPr>
        <w:t xml:space="preserve">管理学院团委     </w:t>
      </w:r>
      <w:r>
        <w:rPr>
          <w:rFonts w:hint="eastAsia" w:ascii="仿宋_GB2312" w:eastAsia="仿宋_GB2312"/>
          <w:sz w:val="32"/>
          <w:szCs w:val="28"/>
        </w:rPr>
        <w:tab/>
      </w:r>
      <w:r>
        <w:rPr>
          <w:rFonts w:ascii="仿宋_GB2312" w:eastAsia="仿宋_GB2312"/>
          <w:sz w:val="32"/>
          <w:szCs w:val="28"/>
        </w:rPr>
        <w:tab/>
      </w:r>
      <w:r>
        <w:rPr>
          <w:rFonts w:hint="eastAsia" w:ascii="仿宋_GB2312" w:eastAsia="仿宋_GB2312"/>
          <w:sz w:val="32"/>
          <w:szCs w:val="28"/>
        </w:rPr>
        <w:t xml:space="preserve">        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  </w:t>
      </w:r>
      <w:bookmarkStart w:id="3" w:name="发文日期"/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28"/>
        </w:rPr>
        <w:t xml:space="preserve"> 201</w:t>
      </w:r>
      <w:r>
        <w:rPr>
          <w:rFonts w:ascii="仿宋_GB2312" w:eastAsia="仿宋_GB2312"/>
          <w:sz w:val="32"/>
          <w:szCs w:val="28"/>
        </w:rPr>
        <w:t>6</w:t>
      </w:r>
      <w:r>
        <w:rPr>
          <w:rFonts w:hint="eastAsia" w:ascii="仿宋_GB2312" w:eastAsia="仿宋_GB2312"/>
          <w:sz w:val="32"/>
          <w:szCs w:val="28"/>
        </w:rPr>
        <w:t>年</w:t>
      </w:r>
      <w:r>
        <w:rPr>
          <w:rFonts w:ascii="仿宋_GB2312" w:eastAsia="仿宋_GB2312"/>
          <w:sz w:val="32"/>
          <w:szCs w:val="28"/>
        </w:rPr>
        <w:t>12</w:t>
      </w:r>
      <w:r>
        <w:rPr>
          <w:rFonts w:hint="eastAsia" w:ascii="仿宋_GB2312" w:eastAsia="仿宋_GB2312"/>
          <w:sz w:val="32"/>
          <w:szCs w:val="28"/>
        </w:rPr>
        <w:t>月</w:t>
      </w:r>
      <w:r>
        <w:rPr>
          <w:rFonts w:ascii="仿宋_GB2312" w:eastAsia="仿宋_GB2312"/>
          <w:sz w:val="32"/>
          <w:szCs w:val="28"/>
        </w:rPr>
        <w:t>2</w:t>
      </w:r>
      <w:r>
        <w:rPr>
          <w:rFonts w:hint="eastAsia" w:ascii="仿宋_GB2312" w:eastAsia="仿宋_GB2312"/>
          <w:sz w:val="32"/>
          <w:szCs w:val="28"/>
        </w:rPr>
        <w:t>日</w:t>
      </w:r>
      <w:bookmarkEnd w:id="3"/>
      <w:r>
        <w:rPr>
          <w:rFonts w:hint="eastAsia" w:ascii="仿宋_GB2312" w:eastAsia="仿宋_GB2312"/>
          <w:sz w:val="32"/>
          <w:szCs w:val="28"/>
        </w:rPr>
        <w:t>印发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771A6"/>
    <w:multiLevelType w:val="multilevel"/>
    <w:tmpl w:val="608771A6"/>
    <w:lvl w:ilvl="0" w:tentative="0">
      <w:start w:val="14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A2"/>
    <w:rsid w:val="000177AA"/>
    <w:rsid w:val="00032E2E"/>
    <w:rsid w:val="00063622"/>
    <w:rsid w:val="00084B2F"/>
    <w:rsid w:val="00116762"/>
    <w:rsid w:val="00133503"/>
    <w:rsid w:val="00160EDA"/>
    <w:rsid w:val="001A42C0"/>
    <w:rsid w:val="001D3BE0"/>
    <w:rsid w:val="001E3F6A"/>
    <w:rsid w:val="001F7F61"/>
    <w:rsid w:val="002133B5"/>
    <w:rsid w:val="002B11EA"/>
    <w:rsid w:val="002C2BD1"/>
    <w:rsid w:val="002D59EF"/>
    <w:rsid w:val="003275C2"/>
    <w:rsid w:val="00362AB2"/>
    <w:rsid w:val="00392285"/>
    <w:rsid w:val="00392490"/>
    <w:rsid w:val="003B79A2"/>
    <w:rsid w:val="00421208"/>
    <w:rsid w:val="00471800"/>
    <w:rsid w:val="0049552D"/>
    <w:rsid w:val="0049620E"/>
    <w:rsid w:val="004E7BCD"/>
    <w:rsid w:val="004F2260"/>
    <w:rsid w:val="005141D7"/>
    <w:rsid w:val="005523FF"/>
    <w:rsid w:val="0055637C"/>
    <w:rsid w:val="005A5A56"/>
    <w:rsid w:val="005B7FA2"/>
    <w:rsid w:val="005F3833"/>
    <w:rsid w:val="00622F09"/>
    <w:rsid w:val="00634B14"/>
    <w:rsid w:val="00655361"/>
    <w:rsid w:val="006573C5"/>
    <w:rsid w:val="006716C0"/>
    <w:rsid w:val="00677237"/>
    <w:rsid w:val="006C0A82"/>
    <w:rsid w:val="006E25EE"/>
    <w:rsid w:val="00702824"/>
    <w:rsid w:val="00716E1E"/>
    <w:rsid w:val="00770336"/>
    <w:rsid w:val="00801EA3"/>
    <w:rsid w:val="00814ADC"/>
    <w:rsid w:val="008171D6"/>
    <w:rsid w:val="0082008D"/>
    <w:rsid w:val="00832D23"/>
    <w:rsid w:val="0085600D"/>
    <w:rsid w:val="008A16AB"/>
    <w:rsid w:val="008C39BA"/>
    <w:rsid w:val="00950E4C"/>
    <w:rsid w:val="009A486B"/>
    <w:rsid w:val="00A82BE9"/>
    <w:rsid w:val="00B01517"/>
    <w:rsid w:val="00B11E1B"/>
    <w:rsid w:val="00B16912"/>
    <w:rsid w:val="00B80C94"/>
    <w:rsid w:val="00BF3414"/>
    <w:rsid w:val="00C2135C"/>
    <w:rsid w:val="00C94E1F"/>
    <w:rsid w:val="00D062DE"/>
    <w:rsid w:val="00DC475C"/>
    <w:rsid w:val="00E05B15"/>
    <w:rsid w:val="00E149A2"/>
    <w:rsid w:val="00E175D2"/>
    <w:rsid w:val="00E51610"/>
    <w:rsid w:val="00E7303A"/>
    <w:rsid w:val="00E73ED5"/>
    <w:rsid w:val="00E935DF"/>
    <w:rsid w:val="00ED4990"/>
    <w:rsid w:val="00EF710D"/>
    <w:rsid w:val="00F32BA3"/>
    <w:rsid w:val="00F4290D"/>
    <w:rsid w:val="00FC74A4"/>
    <w:rsid w:val="00FD26F8"/>
    <w:rsid w:val="00FF2538"/>
    <w:rsid w:val="00FF65ED"/>
    <w:rsid w:val="06FC620B"/>
    <w:rsid w:val="31452669"/>
    <w:rsid w:val="7A9A213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widowControl w:val="0"/>
      <w:spacing w:before="240" w:after="60" w:line="312" w:lineRule="auto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副标题 字符"/>
    <w:basedOn w:val="5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lee</Company>
  <Pages>2</Pages>
  <Words>953</Words>
  <Characters>992</Characters>
  <Lines>8</Lines>
  <Paragraphs>2</Paragraphs>
  <ScaleCrop>false</ScaleCrop>
  <LinksUpToDate>false</LinksUpToDate>
  <CharactersWithSpaces>1142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2016-11-28T07:29:00Z</dcterms:created>
  <dc:creator>lee</dc:creator>
  <cp:lastModifiedBy>samsung</cp:lastModifiedBy>
  <dcterms:modified xsi:type="dcterms:W3CDTF">2016-12-05T10:35:24Z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