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603" w:rsidRDefault="001A3603" w:rsidP="001A3603">
      <w:pPr>
        <w:adjustRightInd w:val="0"/>
        <w:snapToGrid w:val="0"/>
        <w:spacing w:beforeLines="150" w:before="468" w:line="580" w:lineRule="exact"/>
        <w:jc w:val="center"/>
        <w:rPr>
          <w:rFonts w:eastAsia="方正小标宋简体"/>
          <w:b/>
          <w:bCs/>
          <w:color w:val="FF0000"/>
          <w:sz w:val="72"/>
          <w:szCs w:val="72"/>
        </w:rPr>
      </w:pPr>
      <w:r>
        <w:rPr>
          <w:rFonts w:eastAsia="方正小标宋简体" w:hint="eastAsia"/>
          <w:b/>
          <w:bCs/>
          <w:color w:val="FF0000"/>
          <w:sz w:val="72"/>
          <w:szCs w:val="72"/>
        </w:rPr>
        <w:t>共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青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团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上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海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理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工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大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学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</w:p>
    <w:p w:rsidR="001A3603" w:rsidRDefault="001A3603" w:rsidP="001A3603">
      <w:pPr>
        <w:adjustRightInd w:val="0"/>
        <w:snapToGrid w:val="0"/>
        <w:spacing w:beforeLines="150" w:before="468" w:line="580" w:lineRule="exact"/>
        <w:jc w:val="center"/>
        <w:rPr>
          <w:rFonts w:eastAsia="方正小标宋简体"/>
          <w:b/>
          <w:bCs/>
          <w:color w:val="FF0000"/>
          <w:sz w:val="72"/>
          <w:szCs w:val="72"/>
        </w:rPr>
      </w:pPr>
      <w:r>
        <w:rPr>
          <w:rFonts w:eastAsia="方正小标宋简体" w:hint="eastAsia"/>
          <w:b/>
          <w:bCs/>
          <w:color w:val="FF0000"/>
          <w:sz w:val="72"/>
          <w:szCs w:val="72"/>
        </w:rPr>
        <w:t>管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理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学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院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委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员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会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文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件</w:t>
      </w:r>
    </w:p>
    <w:p w:rsidR="00BF7A1F" w:rsidRPr="00E02BF3" w:rsidRDefault="00BF7A1F" w:rsidP="00BF7A1F">
      <w:pPr>
        <w:adjustRightInd w:val="0"/>
        <w:snapToGrid w:val="0"/>
        <w:spacing w:line="240" w:lineRule="exact"/>
        <w:jc w:val="center"/>
        <w:rPr>
          <w:color w:val="000000"/>
          <w:w w:val="80"/>
          <w:sz w:val="52"/>
          <w:szCs w:val="52"/>
        </w:rPr>
      </w:pPr>
    </w:p>
    <w:p w:rsidR="00BF7A1F" w:rsidRPr="00E02BF3" w:rsidRDefault="00BF7A1F" w:rsidP="00BF7A1F">
      <w:pPr>
        <w:adjustRightInd w:val="0"/>
        <w:snapToGrid w:val="0"/>
        <w:spacing w:line="240" w:lineRule="exact"/>
        <w:jc w:val="center"/>
        <w:rPr>
          <w:color w:val="000000"/>
          <w:w w:val="80"/>
          <w:sz w:val="52"/>
          <w:szCs w:val="52"/>
        </w:rPr>
      </w:pPr>
    </w:p>
    <w:p w:rsidR="00BF7A1F" w:rsidRDefault="00BF7A1F" w:rsidP="00BF7A1F">
      <w:pPr>
        <w:adjustRightInd w:val="0"/>
        <w:snapToGrid w:val="0"/>
        <w:jc w:val="center"/>
        <w:rPr>
          <w:color w:val="000000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>管理学院团委</w:t>
      </w:r>
      <w:r w:rsidRPr="00E02BF3">
        <w:rPr>
          <w:rFonts w:eastAsia="仿宋_GB2312"/>
          <w:sz w:val="32"/>
          <w:szCs w:val="32"/>
        </w:rPr>
        <w:t>〔</w:t>
      </w:r>
      <w:bookmarkStart w:id="0" w:name="年份"/>
      <w:r>
        <w:rPr>
          <w:rFonts w:eastAsia="仿宋_GB2312"/>
          <w:sz w:val="32"/>
          <w:szCs w:val="32"/>
        </w:rPr>
        <w:t>2013</w:t>
      </w:r>
      <w:bookmarkEnd w:id="0"/>
      <w:r w:rsidRPr="00E02BF3">
        <w:rPr>
          <w:rFonts w:eastAsia="仿宋_GB2312"/>
          <w:sz w:val="32"/>
          <w:szCs w:val="32"/>
        </w:rPr>
        <w:t>〕</w:t>
      </w:r>
      <w:bookmarkStart w:id="1" w:name="序号"/>
      <w:bookmarkEnd w:id="1"/>
      <w:r>
        <w:rPr>
          <w:rFonts w:eastAsia="仿宋_GB2312" w:hint="eastAsia"/>
          <w:sz w:val="32"/>
          <w:szCs w:val="32"/>
        </w:rPr>
        <w:t xml:space="preserve"> </w:t>
      </w:r>
      <w:r w:rsidR="00090E48">
        <w:rPr>
          <w:rFonts w:eastAsia="仿宋_GB2312" w:hint="eastAsia"/>
          <w:sz w:val="32"/>
          <w:szCs w:val="32"/>
        </w:rPr>
        <w:t>3</w:t>
      </w:r>
      <w:r w:rsidRPr="008F2B3E">
        <w:rPr>
          <w:rFonts w:ascii="仿宋_GB2312" w:eastAsia="仿宋_GB2312" w:hint="eastAsia"/>
          <w:sz w:val="32"/>
          <w:szCs w:val="32"/>
        </w:rPr>
        <w:t>号</w:t>
      </w:r>
      <w:r>
        <w:rPr>
          <w:noProof/>
          <w:color w:val="000000"/>
          <w:sz w:val="28"/>
          <w:szCs w:val="28"/>
        </w:rPr>
        <mc:AlternateContent>
          <mc:Choice Requires="wpc">
            <w:drawing>
              <wp:inline distT="0" distB="0" distL="0" distR="0" wp14:anchorId="15385B86" wp14:editId="2E1BD702">
                <wp:extent cx="5372100" cy="495300"/>
                <wp:effectExtent l="0" t="0" r="0" b="0"/>
                <wp:docPr id="4" name="画布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7" name="图片 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7125" y="76835"/>
                            <a:ext cx="5247005" cy="418465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画布 4" o:spid="_x0000_s1026" editas="canvas" style="width:423pt;height:39pt;mso-position-horizontal-relative:char;mso-position-vertical-relative:line" coordsize="53721,4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721;height:4953;visibility:visible;mso-wrap-style:square">
                  <v:fill o:detectmouseclick="t"/>
                  <v:path o:connecttype="none"/>
                </v:shape>
                <v:shape id="图片 7" o:spid="_x0000_s1028" type="#_x0000_t75" style="position:absolute;left:371;top:768;width:52470;height:41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SHtzBAAAA2gAAAA8AAABkcnMvZG93bnJldi54bWxEj0+LwjAUxO+C3yE8wZtNdw/dtRpllRX2&#10;5n+9PppnW2xeahO1fnsjLHgcZuY3zHjamkrcqHGlZQUfUQyCOLO65FzBbrsYfINwHlljZZkUPMjB&#10;dNLtjDHV9s5rum18LgKEXYoKCu/rVEqXFWTQRbYmDt7JNgZ9kE0udYP3ADeV/IzjRBosOSwUWNO8&#10;oOy8uRoF6+uQj/vLcoZlcvnV1eGUuNVSqX6v/RmB8NT6d/i//acVfMHrSrgBcvI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ASHtzBAAAA2gAAAA8AAAAAAAAAAAAAAAAAnwIA&#10;AGRycy9kb3ducmV2LnhtbFBLBQYAAAAABAAEAPcAAACNAwAAAAA=&#10;">
                  <v:imagedata r:id="rId9" o:title=""/>
                </v:shape>
                <w10:anchorlock/>
              </v:group>
            </w:pict>
          </mc:Fallback>
        </mc:AlternateContent>
      </w:r>
    </w:p>
    <w:p w:rsidR="00BF7A1F" w:rsidRPr="008F2B3E" w:rsidRDefault="00BF7A1F" w:rsidP="00BF7A1F">
      <w:pPr>
        <w:adjustRightInd w:val="0"/>
        <w:snapToGrid w:val="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525D1A" w:rsidRPr="00525D1A" w:rsidRDefault="00794CBC" w:rsidP="006C74F8">
      <w:pPr>
        <w:spacing w:line="360" w:lineRule="auto"/>
        <w:jc w:val="center"/>
        <w:rPr>
          <w:rFonts w:ascii="方正小标宋简体" w:eastAsia="方正小标宋简体" w:hAnsi="宋体"/>
          <w:sz w:val="36"/>
          <w:szCs w:val="32"/>
        </w:rPr>
      </w:pPr>
      <w:r w:rsidRPr="00B30EAE">
        <w:rPr>
          <w:rFonts w:ascii="方正小标宋简体" w:eastAsia="方正小标宋简体" w:hint="eastAsia"/>
          <w:sz w:val="36"/>
          <w:szCs w:val="32"/>
        </w:rPr>
        <w:t>上海理工大学管理学院</w:t>
      </w:r>
      <w:r w:rsidR="00F17974">
        <w:rPr>
          <w:rFonts w:ascii="方正小标宋简体" w:eastAsia="方正小标宋简体" w:hint="eastAsia"/>
          <w:sz w:val="36"/>
          <w:szCs w:val="32"/>
        </w:rPr>
        <w:t>团委学生会</w:t>
      </w:r>
      <w:r w:rsidR="00F17974">
        <w:rPr>
          <w:rFonts w:ascii="方正小标宋简体" w:eastAsia="方正小标宋简体"/>
          <w:sz w:val="36"/>
          <w:szCs w:val="32"/>
        </w:rPr>
        <w:br/>
      </w:r>
      <w:r w:rsidR="00744A9A" w:rsidRPr="00B30EAE">
        <w:rPr>
          <w:rFonts w:ascii="方正小标宋简体" w:eastAsia="方正小标宋简体" w:hAnsi="宋体" w:hint="eastAsia"/>
          <w:sz w:val="36"/>
          <w:szCs w:val="32"/>
        </w:rPr>
        <w:t>办公室资产管理制度</w:t>
      </w:r>
    </w:p>
    <w:p w:rsidR="00525D1A" w:rsidRPr="00B30EAE" w:rsidRDefault="00525D1A" w:rsidP="006C74F8">
      <w:pPr>
        <w:spacing w:line="360" w:lineRule="auto"/>
        <w:ind w:left="306" w:firstLineChars="200" w:firstLine="723"/>
        <w:jc w:val="center"/>
        <w:rPr>
          <w:rFonts w:ascii="方正小标宋简体" w:eastAsia="方正小标宋简体" w:hAnsi="宋体"/>
          <w:b/>
          <w:sz w:val="36"/>
          <w:szCs w:val="32"/>
        </w:rPr>
      </w:pPr>
    </w:p>
    <w:p w:rsidR="00525D1A" w:rsidRDefault="00525D1A" w:rsidP="006C74F8">
      <w:pPr>
        <w:spacing w:line="360" w:lineRule="auto"/>
        <w:ind w:leftChars="57" w:left="120"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为加强团委学生会内部资产管理，</w:t>
      </w:r>
      <w:r w:rsidR="00E80F0B">
        <w:rPr>
          <w:rFonts w:ascii="仿宋_GB2312" w:eastAsia="仿宋_GB2312" w:hAnsi="宋体" w:hint="eastAsia"/>
          <w:sz w:val="32"/>
          <w:szCs w:val="32"/>
        </w:rPr>
        <w:t>现制定资产管理制度。</w:t>
      </w:r>
      <w:r w:rsidR="00872D47">
        <w:rPr>
          <w:rFonts w:ascii="仿宋_GB2312" w:eastAsia="仿宋_GB2312" w:hAnsi="宋体" w:hint="eastAsia"/>
          <w:sz w:val="32"/>
          <w:szCs w:val="32"/>
        </w:rPr>
        <w:t>制度规定</w:t>
      </w:r>
      <w:r w:rsidR="00E506B0">
        <w:rPr>
          <w:rFonts w:ascii="仿宋_GB2312" w:eastAsia="仿宋_GB2312" w:hAnsi="宋体" w:hint="eastAsia"/>
          <w:sz w:val="32"/>
          <w:szCs w:val="32"/>
        </w:rPr>
        <w:t>每位管理学院团委学生会成员均应合理使用各类物品。</w:t>
      </w:r>
      <w:r w:rsidR="00E80F0B">
        <w:rPr>
          <w:rFonts w:ascii="仿宋_GB2312" w:eastAsia="仿宋_GB2312" w:hAnsi="宋体" w:hint="eastAsia"/>
          <w:sz w:val="32"/>
          <w:szCs w:val="32"/>
        </w:rPr>
        <w:t>各部门须明确各自物品库存，有任何变动应及时上报并作好相关记录。</w:t>
      </w:r>
    </w:p>
    <w:p w:rsidR="00431709" w:rsidRDefault="00431709" w:rsidP="006C74F8">
      <w:pPr>
        <w:spacing w:line="360" w:lineRule="auto"/>
        <w:rPr>
          <w:rFonts w:ascii="仿宋_GB2312" w:eastAsia="仿宋_GB2312" w:hAnsi="宋体"/>
          <w:sz w:val="32"/>
          <w:szCs w:val="32"/>
        </w:rPr>
      </w:pPr>
    </w:p>
    <w:p w:rsidR="00431709" w:rsidRPr="006C74F8" w:rsidRDefault="00431709" w:rsidP="006C74F8">
      <w:pPr>
        <w:pStyle w:val="a5"/>
        <w:numPr>
          <w:ilvl w:val="0"/>
          <w:numId w:val="1"/>
        </w:numPr>
        <w:spacing w:line="360" w:lineRule="auto"/>
        <w:ind w:firstLineChars="0"/>
        <w:jc w:val="left"/>
        <w:rPr>
          <w:rFonts w:ascii="黑体" w:eastAsia="黑体" w:hAnsi="黑体"/>
          <w:b/>
          <w:sz w:val="32"/>
          <w:szCs w:val="32"/>
        </w:rPr>
      </w:pPr>
      <w:r w:rsidRPr="006C74F8">
        <w:rPr>
          <w:rFonts w:ascii="黑体" w:eastAsia="黑体" w:hAnsi="黑体" w:hint="eastAsia"/>
          <w:b/>
          <w:sz w:val="32"/>
          <w:szCs w:val="32"/>
        </w:rPr>
        <w:t>总则</w:t>
      </w:r>
    </w:p>
    <w:p w:rsidR="00744A9A" w:rsidRPr="00431709" w:rsidRDefault="00AE77D3" w:rsidP="006C74F8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管理学院团委学生会</w:t>
      </w:r>
      <w:r w:rsidR="00744A9A" w:rsidRPr="00431709">
        <w:rPr>
          <w:rFonts w:ascii="仿宋_GB2312" w:eastAsia="仿宋_GB2312" w:hAnsi="宋体" w:hint="eastAsia"/>
          <w:sz w:val="32"/>
          <w:szCs w:val="32"/>
        </w:rPr>
        <w:t>秘书处</w:t>
      </w:r>
      <w:r>
        <w:rPr>
          <w:rFonts w:ascii="仿宋_GB2312" w:eastAsia="仿宋_GB2312" w:hAnsi="宋体" w:hint="eastAsia"/>
          <w:sz w:val="32"/>
          <w:szCs w:val="32"/>
        </w:rPr>
        <w:t>(简称秘书处,下同)</w:t>
      </w:r>
      <w:r w:rsidR="00744A9A" w:rsidRPr="00431709">
        <w:rPr>
          <w:rFonts w:ascii="仿宋_GB2312" w:eastAsia="仿宋_GB2312" w:hAnsi="宋体" w:hint="eastAsia"/>
          <w:sz w:val="32"/>
          <w:szCs w:val="32"/>
        </w:rPr>
        <w:t>建立固定资产账目，暂借物品账目，所有账目分电子版和手稿版</w:t>
      </w:r>
      <w:r w:rsidR="00475FFB">
        <w:rPr>
          <w:rFonts w:ascii="仿宋_GB2312" w:eastAsia="仿宋_GB2312" w:hAnsi="宋体" w:hint="eastAsia"/>
          <w:sz w:val="32"/>
          <w:szCs w:val="32"/>
        </w:rPr>
        <w:t>；</w:t>
      </w:r>
    </w:p>
    <w:p w:rsidR="00744A9A" w:rsidRPr="00431709" w:rsidRDefault="00744A9A" w:rsidP="006C74F8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仿宋_GB2312" w:eastAsia="仿宋_GB2312" w:hAnsi="宋体"/>
          <w:sz w:val="32"/>
          <w:szCs w:val="32"/>
        </w:rPr>
      </w:pPr>
      <w:r w:rsidRPr="00431709">
        <w:rPr>
          <w:rFonts w:ascii="仿宋_GB2312" w:eastAsia="仿宋_GB2312" w:hAnsi="宋体" w:hint="eastAsia"/>
          <w:sz w:val="32"/>
          <w:szCs w:val="32"/>
        </w:rPr>
        <w:t>秘书处定期（每月第一次主席团例会）在公共邮箱公布一次固定资产账目、暂借物品账目，各部门进行核对，保证账目真实准确；</w:t>
      </w:r>
    </w:p>
    <w:p w:rsidR="00744A9A" w:rsidRPr="00431709" w:rsidRDefault="00744A9A" w:rsidP="006C74F8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仿宋_GB2312" w:eastAsia="仿宋_GB2312" w:hAnsi="宋体"/>
          <w:sz w:val="32"/>
          <w:szCs w:val="32"/>
        </w:rPr>
      </w:pPr>
      <w:r w:rsidRPr="00431709">
        <w:rPr>
          <w:rFonts w:ascii="仿宋_GB2312" w:eastAsia="仿宋_GB2312" w:hAnsi="宋体" w:hint="eastAsia"/>
          <w:sz w:val="32"/>
          <w:szCs w:val="32"/>
        </w:rPr>
        <w:lastRenderedPageBreak/>
        <w:t>各部门必须清楚自己部门物品库存，并由秘书处在固定资产账目记录。各种物品要及时使用、保养、清理，避免浪费；</w:t>
      </w:r>
    </w:p>
    <w:p w:rsidR="00744A9A" w:rsidRPr="00431709" w:rsidRDefault="00744A9A" w:rsidP="006C74F8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仿宋_GB2312" w:eastAsia="仿宋_GB2312" w:hAnsi="宋体"/>
          <w:sz w:val="32"/>
          <w:szCs w:val="32"/>
        </w:rPr>
      </w:pPr>
      <w:r w:rsidRPr="00431709">
        <w:rPr>
          <w:rFonts w:ascii="仿宋_GB2312" w:eastAsia="仿宋_GB2312" w:hAnsi="宋体" w:hint="eastAsia"/>
          <w:sz w:val="32"/>
          <w:szCs w:val="32"/>
        </w:rPr>
        <w:t>各部门购置一次性使用物品</w:t>
      </w:r>
      <w:r w:rsidR="00CF0E9E">
        <w:rPr>
          <w:rFonts w:ascii="仿宋_GB2312" w:eastAsia="仿宋_GB2312" w:hAnsi="宋体" w:hint="eastAsia"/>
          <w:sz w:val="32"/>
          <w:szCs w:val="32"/>
        </w:rPr>
        <w:t>时</w:t>
      </w:r>
      <w:r w:rsidRPr="00431709">
        <w:rPr>
          <w:rFonts w:ascii="仿宋_GB2312" w:eastAsia="仿宋_GB2312" w:hAnsi="宋体" w:hint="eastAsia"/>
          <w:sz w:val="32"/>
          <w:szCs w:val="32"/>
        </w:rPr>
        <w:t>，</w:t>
      </w:r>
      <w:r w:rsidR="00CF0E9E">
        <w:rPr>
          <w:rFonts w:ascii="仿宋_GB2312" w:eastAsia="仿宋_GB2312" w:hAnsi="宋体" w:hint="eastAsia"/>
          <w:sz w:val="32"/>
          <w:szCs w:val="32"/>
        </w:rPr>
        <w:t>须做好</w:t>
      </w:r>
      <w:r w:rsidRPr="00431709">
        <w:rPr>
          <w:rFonts w:ascii="仿宋_GB2312" w:eastAsia="仿宋_GB2312" w:hAnsi="宋体" w:hint="eastAsia"/>
          <w:sz w:val="32"/>
          <w:szCs w:val="32"/>
        </w:rPr>
        <w:t>剩余物品统计</w:t>
      </w:r>
      <w:r w:rsidR="00CF0E9E">
        <w:rPr>
          <w:rFonts w:ascii="仿宋_GB2312" w:eastAsia="仿宋_GB2312" w:hAnsi="宋体" w:hint="eastAsia"/>
          <w:sz w:val="32"/>
          <w:szCs w:val="32"/>
        </w:rPr>
        <w:t>（</w:t>
      </w:r>
      <w:r w:rsidRPr="00431709">
        <w:rPr>
          <w:rFonts w:ascii="仿宋_GB2312" w:eastAsia="仿宋_GB2312" w:hAnsi="宋体" w:hint="eastAsia"/>
          <w:sz w:val="32"/>
          <w:szCs w:val="32"/>
        </w:rPr>
        <w:t>记录购置日期、物品名称、物品数量和购置价格等内容</w:t>
      </w:r>
      <w:r w:rsidR="00CF0E9E">
        <w:rPr>
          <w:rFonts w:ascii="仿宋_GB2312" w:eastAsia="仿宋_GB2312" w:hAnsi="宋体" w:hint="eastAsia"/>
          <w:sz w:val="32"/>
          <w:szCs w:val="32"/>
        </w:rPr>
        <w:t>）</w:t>
      </w:r>
      <w:r w:rsidRPr="00431709">
        <w:rPr>
          <w:rFonts w:ascii="仿宋_GB2312" w:eastAsia="仿宋_GB2312" w:hAnsi="宋体" w:hint="eastAsia"/>
          <w:sz w:val="32"/>
          <w:szCs w:val="32"/>
        </w:rPr>
        <w:t>，并由秘书处在固定资产账目记录</w:t>
      </w:r>
      <w:r w:rsidR="00475FFB">
        <w:rPr>
          <w:rFonts w:ascii="仿宋_GB2312" w:eastAsia="仿宋_GB2312" w:hAnsi="宋体" w:hint="eastAsia"/>
          <w:sz w:val="32"/>
          <w:szCs w:val="32"/>
        </w:rPr>
        <w:t>；</w:t>
      </w:r>
    </w:p>
    <w:p w:rsidR="00744A9A" w:rsidRPr="00431709" w:rsidRDefault="00744A9A" w:rsidP="006C74F8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仿宋_GB2312" w:eastAsia="仿宋_GB2312" w:hAnsi="宋体"/>
          <w:sz w:val="32"/>
          <w:szCs w:val="32"/>
        </w:rPr>
      </w:pPr>
      <w:r w:rsidRPr="00431709">
        <w:rPr>
          <w:rFonts w:ascii="仿宋_GB2312" w:eastAsia="仿宋_GB2312" w:hAnsi="宋体" w:hint="eastAsia"/>
          <w:sz w:val="32"/>
          <w:szCs w:val="32"/>
        </w:rPr>
        <w:t>各部门购置长期使用物品时，须做好统计</w:t>
      </w:r>
      <w:r w:rsidR="00CF0E9E">
        <w:rPr>
          <w:rFonts w:ascii="仿宋_GB2312" w:eastAsia="仿宋_GB2312" w:hAnsi="宋体" w:hint="eastAsia"/>
          <w:sz w:val="32"/>
          <w:szCs w:val="32"/>
        </w:rPr>
        <w:t>（</w:t>
      </w:r>
      <w:r w:rsidRPr="00431709">
        <w:rPr>
          <w:rFonts w:ascii="仿宋_GB2312" w:eastAsia="仿宋_GB2312" w:hAnsi="宋体" w:hint="eastAsia"/>
          <w:sz w:val="32"/>
          <w:szCs w:val="32"/>
        </w:rPr>
        <w:t>记录购置日期、物品名称、物品数量和购置价格等内容</w:t>
      </w:r>
      <w:r w:rsidR="00CF0E9E">
        <w:rPr>
          <w:rFonts w:ascii="仿宋_GB2312" w:eastAsia="仿宋_GB2312" w:hAnsi="宋体" w:hint="eastAsia"/>
          <w:sz w:val="32"/>
          <w:szCs w:val="32"/>
        </w:rPr>
        <w:t>）</w:t>
      </w:r>
      <w:r w:rsidRPr="00431709">
        <w:rPr>
          <w:rFonts w:ascii="仿宋_GB2312" w:eastAsia="仿宋_GB2312" w:hAnsi="宋体" w:hint="eastAsia"/>
          <w:sz w:val="32"/>
          <w:szCs w:val="32"/>
        </w:rPr>
        <w:t>，并由</w:t>
      </w:r>
      <w:r w:rsidR="00AE77D3" w:rsidRPr="00431709">
        <w:rPr>
          <w:rFonts w:ascii="仿宋_GB2312" w:eastAsia="仿宋_GB2312" w:hAnsi="宋体" w:hint="eastAsia"/>
          <w:sz w:val="32"/>
          <w:szCs w:val="32"/>
        </w:rPr>
        <w:t>秘书处</w:t>
      </w:r>
      <w:r w:rsidRPr="00431709">
        <w:rPr>
          <w:rFonts w:ascii="仿宋_GB2312" w:eastAsia="仿宋_GB2312" w:hAnsi="宋体" w:hint="eastAsia"/>
          <w:sz w:val="32"/>
          <w:szCs w:val="32"/>
        </w:rPr>
        <w:t>在固定资产账目记录；当该物品由于使用寿命到期、意外破损等原因不能继续使用时，各部门要及时通知秘书处在固定资产账目做好清除记录</w:t>
      </w:r>
      <w:r w:rsidR="00475FFB">
        <w:rPr>
          <w:rFonts w:ascii="仿宋_GB2312" w:eastAsia="仿宋_GB2312" w:hAnsi="宋体" w:hint="eastAsia"/>
          <w:sz w:val="32"/>
          <w:szCs w:val="32"/>
        </w:rPr>
        <w:t>；</w:t>
      </w:r>
    </w:p>
    <w:p w:rsidR="00744A9A" w:rsidRPr="00431709" w:rsidRDefault="00744A9A" w:rsidP="006C74F8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仿宋_GB2312" w:eastAsia="仿宋_GB2312" w:hAnsi="宋体"/>
          <w:sz w:val="32"/>
          <w:szCs w:val="32"/>
        </w:rPr>
      </w:pPr>
      <w:r w:rsidRPr="00431709">
        <w:rPr>
          <w:rFonts w:ascii="仿宋_GB2312" w:eastAsia="仿宋_GB2312" w:hAnsi="宋体" w:hint="eastAsia"/>
          <w:sz w:val="32"/>
          <w:szCs w:val="32"/>
        </w:rPr>
        <w:t>各部门在使用</w:t>
      </w:r>
      <w:r w:rsidR="00AE77D3">
        <w:rPr>
          <w:rFonts w:ascii="仿宋_GB2312" w:eastAsia="仿宋_GB2312" w:hAnsi="宋体" w:hint="eastAsia"/>
          <w:sz w:val="32"/>
          <w:szCs w:val="32"/>
        </w:rPr>
        <w:t>院</w:t>
      </w:r>
      <w:r w:rsidRPr="00431709">
        <w:rPr>
          <w:rFonts w:ascii="仿宋_GB2312" w:eastAsia="仿宋_GB2312" w:hAnsi="宋体" w:hint="eastAsia"/>
          <w:sz w:val="32"/>
          <w:szCs w:val="32"/>
        </w:rPr>
        <w:t>团委学生会的物品前必须在秘书处暂借物品账目登记，并妥善保管.用完后应及时归还，并由秘书处做好记录；</w:t>
      </w:r>
    </w:p>
    <w:p w:rsidR="00744A9A" w:rsidRPr="00431709" w:rsidRDefault="00744A9A" w:rsidP="006C74F8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仿宋_GB2312" w:eastAsia="仿宋_GB2312" w:hAnsi="宋体"/>
          <w:sz w:val="32"/>
          <w:szCs w:val="32"/>
        </w:rPr>
      </w:pPr>
      <w:r w:rsidRPr="00431709">
        <w:rPr>
          <w:rFonts w:ascii="仿宋_GB2312" w:eastAsia="仿宋_GB2312" w:hAnsi="宋体" w:hint="eastAsia"/>
          <w:sz w:val="32"/>
          <w:szCs w:val="32"/>
        </w:rPr>
        <w:t>各部门成员必须要爱惜</w:t>
      </w:r>
      <w:r w:rsidR="00AE77D3">
        <w:rPr>
          <w:rFonts w:ascii="仿宋_GB2312" w:eastAsia="仿宋_GB2312" w:hAnsi="宋体" w:hint="eastAsia"/>
          <w:sz w:val="32"/>
          <w:szCs w:val="32"/>
        </w:rPr>
        <w:t>院</w:t>
      </w:r>
      <w:r w:rsidRPr="00431709">
        <w:rPr>
          <w:rFonts w:ascii="仿宋_GB2312" w:eastAsia="仿宋_GB2312" w:hAnsi="宋体" w:hint="eastAsia"/>
          <w:sz w:val="32"/>
          <w:szCs w:val="32"/>
        </w:rPr>
        <w:t>团委学生会的财物，不得故意破坏，违反规定者视情况予以赔偿；</w:t>
      </w:r>
    </w:p>
    <w:p w:rsidR="00744A9A" w:rsidRPr="00431709" w:rsidRDefault="00744A9A" w:rsidP="006C74F8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仿宋_GB2312" w:eastAsia="仿宋_GB2312" w:hAnsi="宋体"/>
          <w:sz w:val="32"/>
          <w:szCs w:val="32"/>
        </w:rPr>
      </w:pPr>
      <w:r w:rsidRPr="00431709">
        <w:rPr>
          <w:rFonts w:ascii="仿宋_GB2312" w:eastAsia="仿宋_GB2312" w:hAnsi="宋体" w:hint="eastAsia"/>
          <w:sz w:val="32"/>
          <w:szCs w:val="32"/>
        </w:rPr>
        <w:t>各部门成员要注意节约使用办公室物品；</w:t>
      </w:r>
    </w:p>
    <w:p w:rsidR="00744A9A" w:rsidRPr="00431709" w:rsidRDefault="00744A9A" w:rsidP="006C74F8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仿宋_GB2312" w:eastAsia="仿宋_GB2312" w:hAnsi="宋体"/>
          <w:sz w:val="32"/>
          <w:szCs w:val="32"/>
        </w:rPr>
      </w:pPr>
      <w:r w:rsidRPr="00431709">
        <w:rPr>
          <w:rFonts w:ascii="仿宋_GB2312" w:eastAsia="仿宋_GB2312" w:hAnsi="宋体" w:hint="eastAsia"/>
          <w:sz w:val="32"/>
          <w:szCs w:val="32"/>
        </w:rPr>
        <w:t>任何人不得将</w:t>
      </w:r>
      <w:r w:rsidR="00AE77D3">
        <w:rPr>
          <w:rFonts w:ascii="仿宋_GB2312" w:eastAsia="仿宋_GB2312" w:hAnsi="宋体" w:hint="eastAsia"/>
          <w:sz w:val="32"/>
          <w:szCs w:val="32"/>
        </w:rPr>
        <w:t>院</w:t>
      </w:r>
      <w:r w:rsidRPr="00431709">
        <w:rPr>
          <w:rFonts w:ascii="仿宋_GB2312" w:eastAsia="仿宋_GB2312" w:hAnsi="宋体" w:hint="eastAsia"/>
          <w:sz w:val="32"/>
          <w:szCs w:val="32"/>
        </w:rPr>
        <w:t>团委学生会的财产挪为私用或私自借于他人使用；</w:t>
      </w:r>
    </w:p>
    <w:p w:rsidR="00744A9A" w:rsidRDefault="00744A9A" w:rsidP="006C74F8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仿宋_GB2312" w:eastAsia="仿宋_GB2312" w:hAnsi="宋体"/>
          <w:sz w:val="32"/>
          <w:szCs w:val="32"/>
        </w:rPr>
      </w:pPr>
      <w:r w:rsidRPr="00431709">
        <w:rPr>
          <w:rFonts w:ascii="仿宋_GB2312" w:eastAsia="仿宋_GB2312" w:hAnsi="宋体" w:hint="eastAsia"/>
          <w:sz w:val="32"/>
          <w:szCs w:val="32"/>
        </w:rPr>
        <w:t>任何人不得利用</w:t>
      </w:r>
      <w:r w:rsidR="00AE77D3">
        <w:rPr>
          <w:rFonts w:ascii="仿宋_GB2312" w:eastAsia="仿宋_GB2312" w:hAnsi="宋体" w:hint="eastAsia"/>
          <w:sz w:val="32"/>
          <w:szCs w:val="32"/>
        </w:rPr>
        <w:t>院</w:t>
      </w:r>
      <w:r w:rsidRPr="00431709">
        <w:rPr>
          <w:rFonts w:ascii="仿宋_GB2312" w:eastAsia="仿宋_GB2312" w:hAnsi="宋体" w:hint="eastAsia"/>
          <w:sz w:val="32"/>
          <w:szCs w:val="32"/>
        </w:rPr>
        <w:t>团委学生会财物做违法乱纪</w:t>
      </w:r>
      <w:r w:rsidR="006C74F8">
        <w:rPr>
          <w:rFonts w:ascii="仿宋_GB2312" w:eastAsia="仿宋_GB2312" w:hAnsi="宋体" w:hint="eastAsia"/>
          <w:sz w:val="32"/>
          <w:szCs w:val="32"/>
        </w:rPr>
        <w:t>之</w:t>
      </w:r>
      <w:r w:rsidRPr="00431709">
        <w:rPr>
          <w:rFonts w:ascii="仿宋_GB2312" w:eastAsia="仿宋_GB2312" w:hAnsi="宋体" w:hint="eastAsia"/>
          <w:sz w:val="32"/>
          <w:szCs w:val="32"/>
        </w:rPr>
        <w:t>事。</w:t>
      </w:r>
    </w:p>
    <w:bookmarkStart w:id="2" w:name="_GoBack"/>
    <w:bookmarkEnd w:id="2"/>
    <w:p w:rsidR="00744A9A" w:rsidRPr="00AC5D64" w:rsidRDefault="00AC5D64" w:rsidP="006C74F8">
      <w:pPr>
        <w:spacing w:line="360" w:lineRule="auto"/>
        <w:ind w:firstLineChars="150" w:firstLine="420"/>
        <w:rPr>
          <w:rFonts w:ascii="仿宋_GB2312" w:eastAsia="仿宋_GB2312"/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E1EA05" wp14:editId="32DBB0A3">
                <wp:simplePos x="0" y="0"/>
                <wp:positionH relativeFrom="column">
                  <wp:posOffset>0</wp:posOffset>
                </wp:positionH>
                <wp:positionV relativeFrom="paragraph">
                  <wp:posOffset>314325</wp:posOffset>
                </wp:positionV>
                <wp:extent cx="5292090" cy="0"/>
                <wp:effectExtent l="9525" t="9525" r="13335" b="9525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6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.75pt" to="416.7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" strokeweight="1.25pt"/>
            </w:pict>
          </mc:Fallback>
        </mc:AlternateContent>
      </w: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4297E" wp14:editId="6D889D2A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292090" cy="0"/>
                <wp:effectExtent l="9525" t="8255" r="13335" b="1079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16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xo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" strokeweight="1.25pt"/>
            </w:pict>
          </mc:Fallback>
        </mc:AlternateContent>
      </w:r>
      <w:r>
        <w:rPr>
          <w:rFonts w:ascii="仿宋_GB2312" w:eastAsia="仿宋_GB2312" w:hint="eastAsia"/>
          <w:sz w:val="28"/>
          <w:szCs w:val="28"/>
        </w:rPr>
        <w:t>管理学院团委</w:t>
      </w:r>
      <w:r w:rsidRPr="006875A8">
        <w:rPr>
          <w:rFonts w:ascii="仿宋_GB2312" w:eastAsia="仿宋_GB2312" w:hint="eastAsia"/>
          <w:sz w:val="28"/>
          <w:szCs w:val="28"/>
        </w:rPr>
        <w:tab/>
      </w:r>
      <w:r w:rsidRPr="006875A8">
        <w:rPr>
          <w:rFonts w:eastAsia="仿宋_GB2312"/>
          <w:sz w:val="28"/>
          <w:szCs w:val="28"/>
        </w:rPr>
        <w:tab/>
      </w:r>
      <w:r w:rsidRPr="006875A8">
        <w:rPr>
          <w:rFonts w:eastAsia="仿宋_GB2312" w:hint="eastAsia"/>
          <w:sz w:val="28"/>
          <w:szCs w:val="28"/>
        </w:rPr>
        <w:t xml:space="preserve">          </w:t>
      </w:r>
      <w:r>
        <w:rPr>
          <w:rFonts w:eastAsia="仿宋_GB2312" w:hint="eastAsia"/>
          <w:sz w:val="28"/>
          <w:szCs w:val="28"/>
        </w:rPr>
        <w:t xml:space="preserve">    </w:t>
      </w:r>
      <w:r w:rsidR="000E4CD7">
        <w:rPr>
          <w:rFonts w:eastAsia="仿宋_GB2312" w:hint="eastAsia"/>
          <w:sz w:val="28"/>
          <w:szCs w:val="28"/>
        </w:rPr>
        <w:t xml:space="preserve">  </w:t>
      </w:r>
      <w:r w:rsidRPr="006875A8">
        <w:rPr>
          <w:rFonts w:eastAsia="仿宋_GB2312" w:hint="eastAsia"/>
          <w:sz w:val="28"/>
          <w:szCs w:val="28"/>
        </w:rPr>
        <w:t xml:space="preserve"> </w:t>
      </w:r>
      <w:bookmarkStart w:id="3" w:name="发文日期"/>
      <w:r>
        <w:rPr>
          <w:rFonts w:eastAsia="仿宋_GB2312" w:hint="eastAsia"/>
          <w:sz w:val="28"/>
          <w:szCs w:val="28"/>
        </w:rPr>
        <w:t>2013</w:t>
      </w:r>
      <w:r>
        <w:rPr>
          <w:rFonts w:eastAsia="仿宋_GB2312" w:hint="eastAsia"/>
          <w:sz w:val="28"/>
          <w:szCs w:val="28"/>
        </w:rPr>
        <w:t>年</w:t>
      </w:r>
      <w:r w:rsidR="000E4CD7">
        <w:rPr>
          <w:rFonts w:eastAsia="仿宋_GB2312" w:hint="eastAsia"/>
          <w:sz w:val="28"/>
          <w:szCs w:val="28"/>
        </w:rPr>
        <w:t>5</w:t>
      </w:r>
      <w:r>
        <w:rPr>
          <w:rFonts w:eastAsia="仿宋_GB2312" w:hint="eastAsia"/>
          <w:sz w:val="28"/>
          <w:szCs w:val="28"/>
        </w:rPr>
        <w:t>月</w:t>
      </w:r>
      <w:r w:rsidR="000E4CD7">
        <w:rPr>
          <w:rFonts w:eastAsia="仿宋_GB2312" w:hint="eastAsia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日</w:t>
      </w:r>
      <w:bookmarkEnd w:id="3"/>
      <w:r w:rsidRPr="006875A8">
        <w:rPr>
          <w:rFonts w:ascii="仿宋_GB2312" w:eastAsia="仿宋_GB2312" w:hint="eastAsia"/>
          <w:sz w:val="28"/>
          <w:szCs w:val="28"/>
        </w:rPr>
        <w:t>印发</w:t>
      </w:r>
    </w:p>
    <w:sectPr w:rsidR="00744A9A" w:rsidRPr="00AC5D64" w:rsidSect="00B8288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28D" w:rsidRDefault="0075328D" w:rsidP="00744A9A">
      <w:r>
        <w:separator/>
      </w:r>
    </w:p>
  </w:endnote>
  <w:endnote w:type="continuationSeparator" w:id="0">
    <w:p w:rsidR="0075328D" w:rsidRDefault="0075328D" w:rsidP="0074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28D" w:rsidRDefault="0075328D" w:rsidP="00744A9A">
      <w:r>
        <w:separator/>
      </w:r>
    </w:p>
  </w:footnote>
  <w:footnote w:type="continuationSeparator" w:id="0">
    <w:p w:rsidR="0075328D" w:rsidRDefault="0075328D" w:rsidP="0074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10E45"/>
    <w:multiLevelType w:val="hybridMultilevel"/>
    <w:tmpl w:val="05F858B0"/>
    <w:lvl w:ilvl="0" w:tplc="7A6ACE5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E86539"/>
    <w:multiLevelType w:val="hybridMultilevel"/>
    <w:tmpl w:val="348E8BD2"/>
    <w:lvl w:ilvl="0" w:tplc="AB8CAB7C">
      <w:start w:val="1"/>
      <w:numFmt w:val="decimal"/>
      <w:lvlText w:val="%1."/>
      <w:lvlJc w:val="left"/>
      <w:pPr>
        <w:ind w:left="1129" w:hanging="420"/>
      </w:pPr>
      <w:rPr>
        <w:rFonts w:hint="eastAsia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2">
    <w:nsid w:val="346C5776"/>
    <w:multiLevelType w:val="hybridMultilevel"/>
    <w:tmpl w:val="1BEC836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A9A"/>
    <w:rsid w:val="000163C2"/>
    <w:rsid w:val="00065023"/>
    <w:rsid w:val="0007328B"/>
    <w:rsid w:val="00090E48"/>
    <w:rsid w:val="000E4CD7"/>
    <w:rsid w:val="001309D4"/>
    <w:rsid w:val="001A3603"/>
    <w:rsid w:val="002303CC"/>
    <w:rsid w:val="00260008"/>
    <w:rsid w:val="002723D9"/>
    <w:rsid w:val="002E1A7B"/>
    <w:rsid w:val="00392DF0"/>
    <w:rsid w:val="00431709"/>
    <w:rsid w:val="00431B47"/>
    <w:rsid w:val="00475FFB"/>
    <w:rsid w:val="004B65AF"/>
    <w:rsid w:val="00525D1A"/>
    <w:rsid w:val="006C74F8"/>
    <w:rsid w:val="006E1800"/>
    <w:rsid w:val="00744A9A"/>
    <w:rsid w:val="0075328D"/>
    <w:rsid w:val="00794CBC"/>
    <w:rsid w:val="00830A96"/>
    <w:rsid w:val="00834F93"/>
    <w:rsid w:val="00872D47"/>
    <w:rsid w:val="00891A43"/>
    <w:rsid w:val="009C5C65"/>
    <w:rsid w:val="009F0B7F"/>
    <w:rsid w:val="00AC5D64"/>
    <w:rsid w:val="00AE77D3"/>
    <w:rsid w:val="00AF0C30"/>
    <w:rsid w:val="00B25C38"/>
    <w:rsid w:val="00B2745D"/>
    <w:rsid w:val="00B30EAE"/>
    <w:rsid w:val="00B82882"/>
    <w:rsid w:val="00BF7A1F"/>
    <w:rsid w:val="00C40A18"/>
    <w:rsid w:val="00C65DD3"/>
    <w:rsid w:val="00C74EED"/>
    <w:rsid w:val="00CF0E9E"/>
    <w:rsid w:val="00D53E1F"/>
    <w:rsid w:val="00D710B2"/>
    <w:rsid w:val="00E506B0"/>
    <w:rsid w:val="00E6453A"/>
    <w:rsid w:val="00E80F0B"/>
    <w:rsid w:val="00E817CE"/>
    <w:rsid w:val="00F17974"/>
    <w:rsid w:val="00F4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A9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4A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4A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4A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4A9A"/>
    <w:rPr>
      <w:sz w:val="18"/>
      <w:szCs w:val="18"/>
    </w:rPr>
  </w:style>
  <w:style w:type="paragraph" w:customStyle="1" w:styleId="p15">
    <w:name w:val="p15"/>
    <w:basedOn w:val="a"/>
    <w:rsid w:val="00744A9A"/>
    <w:pPr>
      <w:widowControl/>
      <w:spacing w:before="240" w:after="60"/>
      <w:jc w:val="center"/>
    </w:pPr>
    <w:rPr>
      <w:rFonts w:ascii="Cambria" w:hAnsi="Cambria" w:cs="宋体"/>
      <w:b/>
      <w:bCs/>
      <w:kern w:val="0"/>
      <w:sz w:val="32"/>
      <w:szCs w:val="32"/>
    </w:rPr>
  </w:style>
  <w:style w:type="paragraph" w:styleId="a5">
    <w:name w:val="List Paragraph"/>
    <w:basedOn w:val="a"/>
    <w:uiPriority w:val="34"/>
    <w:qFormat/>
    <w:rsid w:val="0043170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A9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4A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4A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4A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4A9A"/>
    <w:rPr>
      <w:sz w:val="18"/>
      <w:szCs w:val="18"/>
    </w:rPr>
  </w:style>
  <w:style w:type="paragraph" w:customStyle="1" w:styleId="p15">
    <w:name w:val="p15"/>
    <w:basedOn w:val="a"/>
    <w:rsid w:val="00744A9A"/>
    <w:pPr>
      <w:widowControl/>
      <w:spacing w:before="240" w:after="60"/>
      <w:jc w:val="center"/>
    </w:pPr>
    <w:rPr>
      <w:rFonts w:ascii="Cambria" w:hAnsi="Cambria" w:cs="宋体"/>
      <w:b/>
      <w:bCs/>
      <w:kern w:val="0"/>
      <w:sz w:val="32"/>
      <w:szCs w:val="32"/>
    </w:rPr>
  </w:style>
  <w:style w:type="paragraph" w:styleId="a5">
    <w:name w:val="List Paragraph"/>
    <w:basedOn w:val="a"/>
    <w:uiPriority w:val="34"/>
    <w:qFormat/>
    <w:rsid w:val="004317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8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</dc:creator>
  <cp:lastModifiedBy>lee</cp:lastModifiedBy>
  <cp:revision>26</cp:revision>
  <dcterms:created xsi:type="dcterms:W3CDTF">2013-04-26T16:03:00Z</dcterms:created>
  <dcterms:modified xsi:type="dcterms:W3CDTF">2013-04-29T14:46:00Z</dcterms:modified>
</cp:coreProperties>
</file>